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AB642" w14:textId="205A180C" w:rsidR="00877ABA" w:rsidRPr="00877ABA" w:rsidRDefault="00877ABA" w:rsidP="00877ABA">
      <w:pPr>
        <w:pStyle w:val="Heading1"/>
        <w:rPr>
          <w:rFonts w:ascii="Montserrat SemiBold" w:eastAsia="YouYuan" w:hAnsi="Montserrat SemiBold"/>
          <w:b/>
          <w:bCs/>
          <w:color w:val="1096D4"/>
          <w:kern w:val="0"/>
          <w:szCs w:val="32"/>
          <w14:ligatures w14:val="none"/>
        </w:rPr>
      </w:pPr>
      <w:bookmarkStart w:id="0" w:name="_Toc170740466"/>
      <w:r w:rsidRPr="00877ABA">
        <w:rPr>
          <w:rFonts w:ascii="Montserrat SemiBold" w:eastAsia="YouYuan" w:hAnsi="Montserrat SemiBold"/>
          <w:b/>
          <w:bCs/>
          <w:color w:val="1096D4"/>
          <w:kern w:val="0"/>
          <w:szCs w:val="32"/>
          <w14:ligatures w14:val="none"/>
        </w:rPr>
        <w:t>Methodology Explanatory Statement Template</w:t>
      </w:r>
      <w:bookmarkEnd w:id="0"/>
      <w:r w:rsidRPr="00877ABA">
        <w:rPr>
          <w:rFonts w:ascii="Montserrat SemiBold" w:eastAsia="YouYuan" w:hAnsi="Montserrat SemiBold"/>
          <w:b/>
          <w:bCs/>
          <w:color w:val="1096D4"/>
          <w:kern w:val="0"/>
          <w:szCs w:val="32"/>
          <w14:ligatures w14:val="none"/>
        </w:rPr>
        <w:t xml:space="preserve"> </w:t>
      </w:r>
    </w:p>
    <w:p w14:paraId="3A08B1CD" w14:textId="03229356" w:rsidR="00877ABA" w:rsidRPr="00877ABA" w:rsidRDefault="00877ABA" w:rsidP="00877ABA">
      <w:pPr>
        <w:rPr>
          <w:rFonts w:ascii="Fira Sans" w:hAnsi="Fira Sans"/>
          <w:b/>
          <w:bCs/>
          <w:sz w:val="22"/>
          <w:szCs w:val="22"/>
        </w:rPr>
      </w:pPr>
      <w:r w:rsidRPr="00877ABA">
        <w:rPr>
          <w:rFonts w:ascii="Fira Sans" w:hAnsi="Fira Sans"/>
          <w:b/>
          <w:bCs/>
          <w:sz w:val="22"/>
          <w:szCs w:val="22"/>
        </w:rPr>
        <w:t xml:space="preserve">Current as </w:t>
      </w:r>
      <w:proofErr w:type="gramStart"/>
      <w:r w:rsidRPr="00877ABA">
        <w:rPr>
          <w:rFonts w:ascii="Fira Sans" w:hAnsi="Fira Sans"/>
          <w:b/>
          <w:bCs/>
          <w:sz w:val="22"/>
          <w:szCs w:val="22"/>
        </w:rPr>
        <w:t>at</w:t>
      </w:r>
      <w:proofErr w:type="gramEnd"/>
      <w:r w:rsidRPr="00877ABA">
        <w:rPr>
          <w:rFonts w:ascii="Fira Sans" w:hAnsi="Fira Sans"/>
          <w:b/>
          <w:bCs/>
          <w:sz w:val="22"/>
          <w:szCs w:val="22"/>
        </w:rPr>
        <w:t xml:space="preserve"> 1 July 2024</w:t>
      </w:r>
    </w:p>
    <w:p w14:paraId="7FDEB23A" w14:textId="1D9A0D9B" w:rsidR="00877ABA" w:rsidRPr="00877ABA" w:rsidRDefault="00877ABA" w:rsidP="00877ABA">
      <w:pPr>
        <w:spacing w:after="160" w:line="259" w:lineRule="auto"/>
        <w:rPr>
          <w:rFonts w:ascii="Fira Sans" w:eastAsiaTheme="minorHAnsi" w:hAnsi="Fira Sans" w:cs="Open Sans Light"/>
          <w:i/>
          <w:iCs/>
        </w:rPr>
      </w:pPr>
      <w:r w:rsidRPr="00877ABA">
        <w:rPr>
          <w:rFonts w:ascii="Fira Sans" w:eastAsiaTheme="minorHAnsi" w:hAnsi="Fira Sans" w:cs="Open Sans Light"/>
          <w:i/>
          <w:iCs/>
        </w:rPr>
        <w:t xml:space="preserve">Instructions: the purpose of this template is to provide an overview and easy to understand explanation of a Methodology for project developers and other stakeholders that may be new or lack understanding of the Reef Credit Scheme. </w:t>
      </w:r>
    </w:p>
    <w:p w14:paraId="1D685A60" w14:textId="77777777" w:rsidR="00877ABA" w:rsidRPr="00877ABA" w:rsidRDefault="00877ABA" w:rsidP="00877ABA">
      <w:pPr>
        <w:spacing w:after="160" w:line="259" w:lineRule="auto"/>
        <w:rPr>
          <w:rFonts w:ascii="Fira Sans" w:eastAsiaTheme="minorHAnsi" w:hAnsi="Fira Sans" w:cs="Open Sans Light"/>
          <w:i/>
          <w:iCs/>
        </w:rPr>
      </w:pPr>
      <w:r w:rsidRPr="00877ABA">
        <w:rPr>
          <w:rFonts w:ascii="Fira Sans" w:eastAsiaTheme="minorHAnsi" w:hAnsi="Fira Sans" w:cs="Open Sans Light"/>
          <w:i/>
          <w:iCs/>
        </w:rPr>
        <w:t>When completing the Methodology Explanatory Statement Template, it is important to consider the audience, and the type of information they may need to be able to use the Methodology and apply it to a Project.  Please provide examples where possible to help explain various processes in the Methodology, and how modelling tools are accessed and applied (where applicable).</w:t>
      </w:r>
    </w:p>
    <w:p w14:paraId="475FDFBA"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color w:val="000000"/>
          <w:sz w:val="22"/>
          <w:szCs w:val="22"/>
        </w:rPr>
        <w:t>&lt;</w:t>
      </w:r>
      <w:r w:rsidRPr="00877ABA">
        <w:rPr>
          <w:rFonts w:ascii="Fira Sans" w:eastAsiaTheme="minorHAnsi" w:hAnsi="Fira Sans" w:cstheme="minorHAnsi"/>
          <w:i/>
          <w:iCs/>
          <w:color w:val="000000"/>
          <w:sz w:val="22"/>
          <w:szCs w:val="22"/>
        </w:rPr>
        <w:t>INSERT METHODOLOGY NAME&gt;</w:t>
      </w:r>
    </w:p>
    <w:p w14:paraId="4416CE04" w14:textId="77777777" w:rsidR="00877ABA" w:rsidRPr="00877ABA" w:rsidRDefault="00877ABA" w:rsidP="00877ABA">
      <w:pPr>
        <w:spacing w:after="160" w:line="259" w:lineRule="auto"/>
        <w:rPr>
          <w:rFonts w:ascii="Fira Sans" w:eastAsiaTheme="minorHAnsi" w:hAnsi="Fira Sans" w:cstheme="minorHAnsi"/>
          <w:color w:val="000000"/>
          <w:sz w:val="22"/>
          <w:szCs w:val="22"/>
        </w:rPr>
      </w:pPr>
      <w:r w:rsidRPr="00877ABA">
        <w:rPr>
          <w:rFonts w:ascii="Fira Sans" w:eastAsiaTheme="minorHAnsi" w:hAnsi="Fira Sans" w:cstheme="minorHAnsi"/>
          <w:color w:val="000000"/>
          <w:sz w:val="22"/>
          <w:szCs w:val="22"/>
        </w:rPr>
        <w:t>SIMPLE METHODOLOGY GUIDE</w:t>
      </w:r>
    </w:p>
    <w:p w14:paraId="39EA5B6D"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Version control</w:t>
      </w:r>
    </w:p>
    <w:p w14:paraId="6EC2349E"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(insert details)</w:t>
      </w:r>
    </w:p>
    <w:p w14:paraId="2B69914D"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Methodology overview</w:t>
      </w:r>
    </w:p>
    <w:p w14:paraId="0BF81336"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 description of the Project activities for this Methodology and how the Methodology was developed.</w:t>
      </w:r>
    </w:p>
    <w:p w14:paraId="4705C919"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Methodology concept and logic</w:t>
      </w:r>
    </w:p>
    <w:p w14:paraId="44008CB0"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an explanation of the Methodology concept and logic.</w:t>
      </w:r>
    </w:p>
    <w:p w14:paraId="64221626"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Section 1: Project Description</w:t>
      </w:r>
    </w:p>
    <w:p w14:paraId="0AB8A452"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an explanation of the Project Description requirements of the Methodology.</w:t>
      </w:r>
    </w:p>
    <w:p w14:paraId="6884A292"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Section 2: Project Eligibility</w:t>
      </w:r>
    </w:p>
    <w:p w14:paraId="435DB180"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an explanation of the Project Eligibility requirements of the Methodology.</w:t>
      </w:r>
    </w:p>
    <w:p w14:paraId="7C6F5C01"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Section 3: Project Mapping and Data Requirements</w:t>
      </w:r>
    </w:p>
    <w:p w14:paraId="572990C4"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an explanation of the Project Mapping and Data Requirements of the Methodology.</w:t>
      </w:r>
    </w:p>
    <w:p w14:paraId="70A39986"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Section 4: Reef Credit Project Plan</w:t>
      </w:r>
    </w:p>
    <w:p w14:paraId="4F45A037"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an explanation of the Reef Credit Project Plan using examples as required.</w:t>
      </w:r>
    </w:p>
    <w:p w14:paraId="3D20459B"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Section 5: Project Accounting</w:t>
      </w:r>
    </w:p>
    <w:p w14:paraId="1A1B2D2B" w14:textId="77777777" w:rsidR="00877ABA"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Step through the Project Accounting requirements of the Methodology using examples as required.</w:t>
      </w:r>
    </w:p>
    <w:p w14:paraId="1FA086A4" w14:textId="77777777" w:rsidR="00877ABA" w:rsidRPr="00877ABA" w:rsidRDefault="00877ABA" w:rsidP="00877ABA">
      <w:pPr>
        <w:spacing w:after="160" w:line="259" w:lineRule="auto"/>
        <w:rPr>
          <w:rFonts w:ascii="Fira Sans" w:eastAsiaTheme="minorHAnsi" w:hAnsi="Fira Sans" w:cstheme="minorHAnsi"/>
          <w:b/>
          <w:bCs/>
          <w:color w:val="000000"/>
          <w:sz w:val="22"/>
          <w:szCs w:val="22"/>
        </w:rPr>
      </w:pPr>
      <w:r w:rsidRPr="00877ABA">
        <w:rPr>
          <w:rFonts w:ascii="Fira Sans" w:eastAsiaTheme="minorHAnsi" w:hAnsi="Fira Sans" w:cstheme="minorHAnsi"/>
          <w:b/>
          <w:bCs/>
          <w:color w:val="000000"/>
          <w:sz w:val="22"/>
          <w:szCs w:val="22"/>
        </w:rPr>
        <w:t>Section 6: Monitoring and Record Keeping Requirements</w:t>
      </w:r>
    </w:p>
    <w:p w14:paraId="2D6BC440" w14:textId="0751605D" w:rsidR="00400254" w:rsidRPr="00877ABA" w:rsidRDefault="00877ABA" w:rsidP="00877ABA">
      <w:pPr>
        <w:spacing w:after="160" w:line="259" w:lineRule="auto"/>
        <w:rPr>
          <w:rFonts w:ascii="Fira Sans" w:eastAsiaTheme="minorHAnsi" w:hAnsi="Fira Sans" w:cstheme="minorHAnsi"/>
          <w:i/>
          <w:iCs/>
          <w:color w:val="000000"/>
          <w:sz w:val="22"/>
          <w:szCs w:val="22"/>
        </w:rPr>
      </w:pPr>
      <w:r w:rsidRPr="00877ABA">
        <w:rPr>
          <w:rFonts w:ascii="Fira Sans" w:eastAsiaTheme="minorHAnsi" w:hAnsi="Fira Sans" w:cstheme="minorHAnsi"/>
          <w:i/>
          <w:iCs/>
          <w:color w:val="000000"/>
          <w:sz w:val="22"/>
          <w:szCs w:val="22"/>
        </w:rPr>
        <w:t>Provide an explanation of any Monitoring and Record Keeping Requirements that are required by the Methodology.</w:t>
      </w:r>
    </w:p>
    <w:sectPr w:rsidR="00400254" w:rsidRPr="00877ABA" w:rsidSect="00877ABA">
      <w:foot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9214" w14:textId="77777777" w:rsidR="00877ABA" w:rsidRDefault="00877ABA" w:rsidP="00877ABA">
      <w:pPr>
        <w:spacing w:after="0" w:line="240" w:lineRule="auto"/>
      </w:pPr>
      <w:r>
        <w:separator/>
      </w:r>
    </w:p>
  </w:endnote>
  <w:endnote w:type="continuationSeparator" w:id="0">
    <w:p w14:paraId="47584E7B" w14:textId="77777777" w:rsidR="00877ABA" w:rsidRDefault="00877ABA" w:rsidP="0087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Open Sans Light">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32F00" w14:textId="1FF9A04C" w:rsidR="00877ABA" w:rsidRPr="00877ABA" w:rsidRDefault="00877ABA" w:rsidP="00877ABA">
    <w:pPr>
      <w:pStyle w:val="Footer"/>
      <w:jc w:val="center"/>
      <w:rPr>
        <w:rFonts w:ascii="Montserrat" w:hAnsi="Montserrat"/>
        <w:sz w:val="18"/>
        <w:szCs w:val="18"/>
      </w:rPr>
    </w:pPr>
    <w:r w:rsidRPr="00877ABA">
      <w:rPr>
        <w:rFonts w:ascii="Montserrat" w:hAnsi="Montserrat"/>
        <w:noProof/>
        <w:color w:val="156082" w:themeColor="accent1"/>
        <w:sz w:val="18"/>
        <w:szCs w:val="18"/>
      </w:rPr>
      <w:drawing>
        <wp:anchor distT="0" distB="0" distL="114300" distR="114300" simplePos="0" relativeHeight="251659264" behindDoc="1" locked="0" layoutInCell="1" allowOverlap="1" wp14:anchorId="407ED443" wp14:editId="43C36B1A">
          <wp:simplePos x="0" y="0"/>
          <wp:positionH relativeFrom="page">
            <wp:posOffset>809625</wp:posOffset>
          </wp:positionH>
          <wp:positionV relativeFrom="bottomMargin">
            <wp:posOffset>104775</wp:posOffset>
          </wp:positionV>
          <wp:extent cx="1042670" cy="276225"/>
          <wp:effectExtent l="0" t="0" r="5080" b="9525"/>
          <wp:wrapNone/>
          <wp:docPr id="1343449939" name="Picture 4" descr="A blue fish and seaw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49939" name="Picture 4" descr="A blue fish and seawe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670" cy="276225"/>
                  </a:xfrm>
                  <a:prstGeom prst="rect">
                    <a:avLst/>
                  </a:prstGeom>
                </pic:spPr>
              </pic:pic>
            </a:graphicData>
          </a:graphic>
          <wp14:sizeRelV relativeFrom="margin">
            <wp14:pctHeight>0</wp14:pctHeight>
          </wp14:sizeRelV>
        </wp:anchor>
      </w:drawing>
    </w:r>
    <w:r w:rsidRPr="00877ABA">
      <w:rPr>
        <w:rFonts w:ascii="Montserrat" w:hAnsi="Montserrat"/>
        <w:noProof/>
        <w:color w:val="156082" w:themeColor="accent1"/>
        <w:sz w:val="18"/>
        <w:szCs w:val="18"/>
      </w:rPr>
      <w:t>Methodology Explanatory Statement Template</w:t>
    </w:r>
  </w:p>
  <w:p w14:paraId="55A9C105" w14:textId="77777777" w:rsidR="00877ABA" w:rsidRDefault="0087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8C5E7" w14:textId="77777777" w:rsidR="00877ABA" w:rsidRDefault="00877ABA" w:rsidP="00877ABA">
      <w:pPr>
        <w:spacing w:after="0" w:line="240" w:lineRule="auto"/>
      </w:pPr>
      <w:r>
        <w:separator/>
      </w:r>
    </w:p>
  </w:footnote>
  <w:footnote w:type="continuationSeparator" w:id="0">
    <w:p w14:paraId="661EA648" w14:textId="77777777" w:rsidR="00877ABA" w:rsidRDefault="00877ABA" w:rsidP="0087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BA"/>
    <w:rsid w:val="00370D2E"/>
    <w:rsid w:val="00400254"/>
    <w:rsid w:val="007044AF"/>
    <w:rsid w:val="00877ABA"/>
    <w:rsid w:val="00DC6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920C"/>
  <w15:chartTrackingRefBased/>
  <w15:docId w15:val="{6C0365D5-F3E2-49CF-8B4B-CC25CA7A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BA"/>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877AB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7AB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7AB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7AB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77AB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77ABA"/>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77ABA"/>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77ABA"/>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77ABA"/>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ABA"/>
    <w:rPr>
      <w:rFonts w:eastAsiaTheme="majorEastAsia" w:cstheme="majorBidi"/>
      <w:color w:val="272727" w:themeColor="text1" w:themeTint="D8"/>
    </w:rPr>
  </w:style>
  <w:style w:type="paragraph" w:styleId="Title">
    <w:name w:val="Title"/>
    <w:basedOn w:val="Normal"/>
    <w:next w:val="Normal"/>
    <w:link w:val="TitleChar"/>
    <w:uiPriority w:val="10"/>
    <w:qFormat/>
    <w:rsid w:val="00877A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AB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7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ABA"/>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77ABA"/>
    <w:rPr>
      <w:i/>
      <w:iCs/>
      <w:color w:val="404040" w:themeColor="text1" w:themeTint="BF"/>
    </w:rPr>
  </w:style>
  <w:style w:type="paragraph" w:styleId="ListParagraph">
    <w:name w:val="List Paragraph"/>
    <w:basedOn w:val="Normal"/>
    <w:uiPriority w:val="34"/>
    <w:qFormat/>
    <w:rsid w:val="00877ABA"/>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877ABA"/>
    <w:rPr>
      <w:i/>
      <w:iCs/>
      <w:color w:val="0F4761" w:themeColor="accent1" w:themeShade="BF"/>
    </w:rPr>
  </w:style>
  <w:style w:type="paragraph" w:styleId="IntenseQuote">
    <w:name w:val="Intense Quote"/>
    <w:basedOn w:val="Normal"/>
    <w:next w:val="Normal"/>
    <w:link w:val="IntenseQuoteChar"/>
    <w:uiPriority w:val="30"/>
    <w:qFormat/>
    <w:rsid w:val="00877AB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77ABA"/>
    <w:rPr>
      <w:i/>
      <w:iCs/>
      <w:color w:val="0F4761" w:themeColor="accent1" w:themeShade="BF"/>
    </w:rPr>
  </w:style>
  <w:style w:type="character" w:styleId="IntenseReference">
    <w:name w:val="Intense Reference"/>
    <w:basedOn w:val="DefaultParagraphFont"/>
    <w:uiPriority w:val="32"/>
    <w:qFormat/>
    <w:rsid w:val="00877ABA"/>
    <w:rPr>
      <w:b/>
      <w:bCs/>
      <w:smallCaps/>
      <w:color w:val="0F4761" w:themeColor="accent1" w:themeShade="BF"/>
      <w:spacing w:val="5"/>
    </w:rPr>
  </w:style>
  <w:style w:type="paragraph" w:styleId="Header">
    <w:name w:val="header"/>
    <w:basedOn w:val="Normal"/>
    <w:link w:val="HeaderChar"/>
    <w:uiPriority w:val="99"/>
    <w:unhideWhenUsed/>
    <w:rsid w:val="00877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ABA"/>
    <w:rPr>
      <w:rFonts w:eastAsiaTheme="minorEastAsia"/>
      <w:kern w:val="0"/>
      <w:sz w:val="20"/>
      <w:szCs w:val="20"/>
      <w14:ligatures w14:val="none"/>
    </w:rPr>
  </w:style>
  <w:style w:type="paragraph" w:styleId="Footer">
    <w:name w:val="footer"/>
    <w:basedOn w:val="Normal"/>
    <w:link w:val="FooterChar"/>
    <w:uiPriority w:val="99"/>
    <w:unhideWhenUsed/>
    <w:rsid w:val="00877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AB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Tilakumara</dc:creator>
  <cp:keywords/>
  <dc:description/>
  <cp:lastModifiedBy>Hannah Tilakumara</cp:lastModifiedBy>
  <cp:revision>1</cp:revision>
  <dcterms:created xsi:type="dcterms:W3CDTF">2024-07-02T02:28:00Z</dcterms:created>
  <dcterms:modified xsi:type="dcterms:W3CDTF">2024-07-02T02:30:00Z</dcterms:modified>
</cp:coreProperties>
</file>