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B8C50" w14:textId="55392678" w:rsidR="00D653C1" w:rsidRDefault="000E688E" w:rsidP="00B076A1">
      <w:pPr>
        <w:spacing w:after="120" w:line="240" w:lineRule="auto"/>
        <w:jc w:val="center"/>
        <w:rPr>
          <w:rFonts w:ascii="Calibri" w:eastAsia="幼圆" w:hAnsi="Calibri" w:cs="Calibri"/>
          <w:b/>
          <w:color w:val="2F5496"/>
          <w:sz w:val="52"/>
          <w:szCs w:val="52"/>
        </w:rPr>
      </w:pPr>
      <w:r w:rsidRPr="006D36A6">
        <w:rPr>
          <w:rFonts w:ascii="Century Gothic" w:eastAsia="幼圆" w:hAnsi="Century Gothic" w:cs="Tahoma"/>
          <w:b/>
          <w:noProof/>
          <w:color w:val="2F5496"/>
          <w:sz w:val="52"/>
          <w:szCs w:val="52"/>
        </w:rPr>
        <w:drawing>
          <wp:anchor distT="0" distB="0" distL="114300" distR="114300" simplePos="0" relativeHeight="251659264" behindDoc="1" locked="0" layoutInCell="1" allowOverlap="1" wp14:anchorId="36C14BAF" wp14:editId="588DCFFC">
            <wp:simplePos x="0" y="0"/>
            <wp:positionH relativeFrom="margin">
              <wp:align>center</wp:align>
            </wp:positionH>
            <wp:positionV relativeFrom="paragraph">
              <wp:posOffset>427990</wp:posOffset>
            </wp:positionV>
            <wp:extent cx="4705638" cy="3524250"/>
            <wp:effectExtent l="0" t="0" r="0" b="0"/>
            <wp:wrapTight wrapText="bothSides">
              <wp:wrapPolygon edited="0">
                <wp:start x="3148" y="934"/>
                <wp:lineTo x="2449" y="1284"/>
                <wp:lineTo x="962" y="2569"/>
                <wp:lineTo x="962" y="3036"/>
                <wp:lineTo x="612" y="4086"/>
                <wp:lineTo x="437" y="4787"/>
                <wp:lineTo x="525" y="6772"/>
                <wp:lineTo x="1312" y="8640"/>
                <wp:lineTo x="1399" y="9457"/>
                <wp:lineTo x="6909" y="10508"/>
                <wp:lineTo x="10756" y="10508"/>
                <wp:lineTo x="10669" y="12376"/>
                <wp:lineTo x="1487" y="13077"/>
                <wp:lineTo x="962" y="13194"/>
                <wp:lineTo x="962" y="16696"/>
                <wp:lineTo x="7958" y="17981"/>
                <wp:lineTo x="10756" y="17981"/>
                <wp:lineTo x="5422" y="18448"/>
                <wp:lineTo x="4372" y="18798"/>
                <wp:lineTo x="4198" y="20549"/>
                <wp:lineTo x="17315" y="20549"/>
                <wp:lineTo x="17315" y="18798"/>
                <wp:lineTo x="16440" y="18564"/>
                <wp:lineTo x="10756" y="17981"/>
                <wp:lineTo x="12943" y="17981"/>
                <wp:lineTo x="20376" y="16579"/>
                <wp:lineTo x="20551" y="15412"/>
                <wp:lineTo x="20026" y="14711"/>
                <wp:lineTo x="18889" y="14244"/>
                <wp:lineTo x="20463" y="13894"/>
                <wp:lineTo x="19851" y="12376"/>
                <wp:lineTo x="11631" y="12376"/>
                <wp:lineTo x="11281" y="11559"/>
                <wp:lineTo x="10756" y="10508"/>
                <wp:lineTo x="14691" y="10508"/>
                <wp:lineTo x="20201" y="9457"/>
                <wp:lineTo x="20201" y="8640"/>
                <wp:lineTo x="20988" y="6772"/>
                <wp:lineTo x="21075" y="4904"/>
                <wp:lineTo x="20726" y="3503"/>
                <wp:lineTo x="20638" y="2685"/>
                <wp:lineTo x="18977" y="1284"/>
                <wp:lineTo x="18277" y="934"/>
                <wp:lineTo x="3148" y="934"/>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705638" cy="3524250"/>
                    </a:xfrm>
                    <a:prstGeom prst="rect">
                      <a:avLst/>
                    </a:prstGeom>
                  </pic:spPr>
                </pic:pic>
              </a:graphicData>
            </a:graphic>
          </wp:anchor>
        </w:drawing>
      </w:r>
    </w:p>
    <w:p w14:paraId="1892E1B0" w14:textId="62E3B8E5" w:rsidR="000E688E" w:rsidRDefault="000E688E" w:rsidP="00B076A1">
      <w:pPr>
        <w:spacing w:after="120" w:line="240" w:lineRule="auto"/>
        <w:jc w:val="center"/>
        <w:rPr>
          <w:rFonts w:ascii="Calibri" w:eastAsia="幼圆" w:hAnsi="Calibri" w:cs="Calibri"/>
          <w:b/>
          <w:color w:val="2F5496"/>
          <w:sz w:val="52"/>
          <w:szCs w:val="52"/>
        </w:rPr>
      </w:pPr>
    </w:p>
    <w:p w14:paraId="627BA28E" w14:textId="77777777" w:rsidR="000E688E" w:rsidRDefault="000E688E" w:rsidP="00B076A1">
      <w:pPr>
        <w:spacing w:after="120" w:line="240" w:lineRule="auto"/>
        <w:jc w:val="center"/>
        <w:rPr>
          <w:rFonts w:ascii="Calibri" w:eastAsia="幼圆" w:hAnsi="Calibri" w:cs="Calibri"/>
          <w:b/>
          <w:color w:val="2F5496"/>
          <w:sz w:val="52"/>
          <w:szCs w:val="52"/>
        </w:rPr>
      </w:pPr>
    </w:p>
    <w:p w14:paraId="7F6B9263" w14:textId="77777777" w:rsidR="000E688E" w:rsidRDefault="000E688E" w:rsidP="00B076A1">
      <w:pPr>
        <w:spacing w:after="120" w:line="240" w:lineRule="auto"/>
        <w:jc w:val="center"/>
        <w:rPr>
          <w:rFonts w:ascii="Calibri" w:eastAsia="幼圆" w:hAnsi="Calibri" w:cs="Calibri"/>
          <w:b/>
          <w:color w:val="2F5496"/>
          <w:sz w:val="52"/>
          <w:szCs w:val="52"/>
        </w:rPr>
      </w:pPr>
    </w:p>
    <w:p w14:paraId="78DAB2E2" w14:textId="77777777" w:rsidR="000E688E" w:rsidRDefault="000E688E" w:rsidP="00B076A1">
      <w:pPr>
        <w:spacing w:after="120" w:line="240" w:lineRule="auto"/>
        <w:jc w:val="center"/>
        <w:rPr>
          <w:rFonts w:ascii="Calibri" w:eastAsia="幼圆" w:hAnsi="Calibri" w:cs="Calibri"/>
          <w:b/>
          <w:color w:val="2F5496"/>
          <w:sz w:val="52"/>
          <w:szCs w:val="52"/>
        </w:rPr>
      </w:pPr>
    </w:p>
    <w:p w14:paraId="178C0627" w14:textId="77777777" w:rsidR="000E688E" w:rsidRDefault="000E688E" w:rsidP="00B076A1">
      <w:pPr>
        <w:spacing w:after="120" w:line="240" w:lineRule="auto"/>
        <w:jc w:val="center"/>
        <w:rPr>
          <w:rFonts w:ascii="Calibri" w:eastAsia="幼圆" w:hAnsi="Calibri" w:cs="Calibri"/>
          <w:b/>
          <w:color w:val="2F5496"/>
          <w:sz w:val="52"/>
          <w:szCs w:val="52"/>
        </w:rPr>
      </w:pPr>
    </w:p>
    <w:p w14:paraId="09053F11" w14:textId="77777777" w:rsidR="000E688E" w:rsidRDefault="000E688E" w:rsidP="00B076A1">
      <w:pPr>
        <w:spacing w:after="120" w:line="240" w:lineRule="auto"/>
        <w:jc w:val="center"/>
        <w:rPr>
          <w:rFonts w:ascii="Calibri" w:eastAsia="幼圆" w:hAnsi="Calibri" w:cs="Calibri"/>
          <w:b/>
          <w:color w:val="2F5496"/>
          <w:sz w:val="52"/>
          <w:szCs w:val="52"/>
        </w:rPr>
      </w:pPr>
    </w:p>
    <w:p w14:paraId="26F64600" w14:textId="77777777" w:rsidR="000E688E" w:rsidRDefault="000E688E" w:rsidP="00B076A1">
      <w:pPr>
        <w:spacing w:after="120" w:line="240" w:lineRule="auto"/>
        <w:jc w:val="center"/>
        <w:rPr>
          <w:rFonts w:ascii="Calibri" w:eastAsia="幼圆" w:hAnsi="Calibri" w:cs="Calibri"/>
          <w:b/>
          <w:color w:val="2F5496"/>
          <w:sz w:val="52"/>
          <w:szCs w:val="52"/>
        </w:rPr>
      </w:pPr>
    </w:p>
    <w:p w14:paraId="762AC20A" w14:textId="77777777" w:rsidR="000E688E" w:rsidRDefault="000E688E" w:rsidP="00B076A1">
      <w:pPr>
        <w:spacing w:after="120" w:line="240" w:lineRule="auto"/>
        <w:jc w:val="center"/>
        <w:rPr>
          <w:rFonts w:ascii="Calibri" w:eastAsia="幼圆" w:hAnsi="Calibri" w:cs="Calibri"/>
          <w:b/>
          <w:color w:val="2F5496"/>
          <w:sz w:val="52"/>
          <w:szCs w:val="52"/>
        </w:rPr>
      </w:pPr>
    </w:p>
    <w:p w14:paraId="2AB5F3E8" w14:textId="5370EA63" w:rsidR="000E688E" w:rsidRDefault="000E688E" w:rsidP="000E688E">
      <w:pPr>
        <w:spacing w:after="120" w:line="240" w:lineRule="auto"/>
        <w:rPr>
          <w:rFonts w:ascii="Calibri" w:eastAsia="幼圆" w:hAnsi="Calibri" w:cs="Calibri"/>
          <w:b/>
          <w:color w:val="2F5496"/>
          <w:sz w:val="52"/>
          <w:szCs w:val="52"/>
        </w:rPr>
      </w:pPr>
    </w:p>
    <w:p w14:paraId="2DDCAAC3" w14:textId="77777777" w:rsidR="000E688E" w:rsidRDefault="000E688E" w:rsidP="000E688E">
      <w:pPr>
        <w:spacing w:after="120" w:line="240" w:lineRule="auto"/>
        <w:rPr>
          <w:rFonts w:ascii="Calibri" w:eastAsia="幼圆" w:hAnsi="Calibri" w:cs="Calibri"/>
          <w:b/>
          <w:color w:val="2F5496"/>
          <w:sz w:val="52"/>
          <w:szCs w:val="52"/>
        </w:rPr>
      </w:pPr>
    </w:p>
    <w:p w14:paraId="03C24B78" w14:textId="6162E9F3" w:rsidR="00B076A1" w:rsidRPr="000E688E" w:rsidRDefault="00E51F9C" w:rsidP="00B076A1">
      <w:pPr>
        <w:spacing w:after="120" w:line="240" w:lineRule="auto"/>
        <w:jc w:val="center"/>
        <w:rPr>
          <w:rFonts w:ascii="Century Gothic" w:eastAsia="幼圆" w:hAnsi="Century Gothic" w:cs="Calibri"/>
          <w:b/>
          <w:color w:val="6E6E71"/>
          <w:sz w:val="52"/>
          <w:szCs w:val="52"/>
        </w:rPr>
      </w:pPr>
      <w:r w:rsidRPr="000E688E">
        <w:rPr>
          <w:rFonts w:ascii="Century Gothic" w:eastAsia="幼圆" w:hAnsi="Century Gothic" w:cs="Calibri"/>
          <w:b/>
          <w:color w:val="6E6E71"/>
          <w:sz w:val="52"/>
          <w:szCs w:val="52"/>
        </w:rPr>
        <w:t>Methodology Template</w:t>
      </w:r>
    </w:p>
    <w:p w14:paraId="4FD5E4ED" w14:textId="77777777" w:rsidR="00B076A1" w:rsidRPr="00B076A1" w:rsidRDefault="00B076A1" w:rsidP="00B076A1">
      <w:pPr>
        <w:spacing w:after="120" w:line="240" w:lineRule="auto"/>
        <w:jc w:val="center"/>
        <w:rPr>
          <w:rFonts w:ascii="Calibri" w:eastAsia="幼圆" w:hAnsi="Calibri" w:cs="Calibri"/>
          <w:b/>
          <w:color w:val="2F5496"/>
          <w:sz w:val="52"/>
          <w:szCs w:val="52"/>
        </w:rPr>
      </w:pPr>
    </w:p>
    <w:p w14:paraId="5BBC49FD" w14:textId="77777777" w:rsidR="00B076A1" w:rsidRPr="00B076A1" w:rsidRDefault="00B076A1" w:rsidP="00B076A1">
      <w:pPr>
        <w:spacing w:after="120" w:line="240" w:lineRule="auto"/>
        <w:jc w:val="center"/>
        <w:rPr>
          <w:rFonts w:ascii="Calibri" w:eastAsia="幼圆" w:hAnsi="Calibri" w:cs="Calibri"/>
          <w:b/>
          <w:color w:val="2F5496"/>
          <w:sz w:val="52"/>
          <w:szCs w:val="52"/>
        </w:rPr>
      </w:pPr>
    </w:p>
    <w:p w14:paraId="616F4C58" w14:textId="77777777" w:rsidR="00B076A1" w:rsidRPr="00B076A1" w:rsidRDefault="00B076A1" w:rsidP="00B076A1">
      <w:pPr>
        <w:spacing w:after="120" w:line="240" w:lineRule="auto"/>
        <w:jc w:val="center"/>
        <w:rPr>
          <w:rFonts w:ascii="Calibri" w:eastAsia="幼圆" w:hAnsi="Calibri" w:cs="Calibri"/>
          <w:b/>
          <w:color w:val="2F5496"/>
          <w:sz w:val="52"/>
          <w:szCs w:val="52"/>
        </w:rPr>
      </w:pPr>
    </w:p>
    <w:p w14:paraId="05D0B938" w14:textId="77777777" w:rsidR="00B076A1" w:rsidRPr="00B076A1" w:rsidRDefault="00B076A1" w:rsidP="00B076A1">
      <w:pPr>
        <w:spacing w:after="120" w:line="240" w:lineRule="auto"/>
        <w:jc w:val="center"/>
        <w:rPr>
          <w:rFonts w:ascii="Calibri" w:eastAsia="幼圆" w:hAnsi="Calibri" w:cs="Calibri"/>
          <w:b/>
          <w:color w:val="2F5496"/>
          <w:sz w:val="52"/>
          <w:szCs w:val="52"/>
        </w:rPr>
      </w:pPr>
    </w:p>
    <w:p w14:paraId="335E4660" w14:textId="51FED43F" w:rsidR="00B076A1" w:rsidRPr="000E688E" w:rsidRDefault="00B076A1" w:rsidP="00B076A1">
      <w:pPr>
        <w:spacing w:after="120" w:line="240" w:lineRule="auto"/>
        <w:jc w:val="center"/>
        <w:rPr>
          <w:rFonts w:ascii="Century Gothic" w:eastAsia="幼圆" w:hAnsi="Century Gothic" w:cs="Calibri"/>
          <w:b/>
          <w:color w:val="1581C2"/>
          <w:sz w:val="32"/>
          <w:szCs w:val="32"/>
        </w:rPr>
      </w:pPr>
      <w:r w:rsidRPr="000E688E">
        <w:rPr>
          <w:rFonts w:ascii="Century Gothic" w:eastAsia="幼圆" w:hAnsi="Century Gothic" w:cs="Calibri"/>
          <w:b/>
          <w:color w:val="1581C2"/>
          <w:sz w:val="32"/>
          <w:szCs w:val="32"/>
        </w:rPr>
        <w:t>Version 1 – February 2021</w:t>
      </w:r>
    </w:p>
    <w:p w14:paraId="42BEB115" w14:textId="77777777" w:rsidR="00B076A1" w:rsidRPr="00B076A1" w:rsidRDefault="00B076A1" w:rsidP="00B076A1">
      <w:pPr>
        <w:spacing w:after="120" w:line="240" w:lineRule="auto"/>
        <w:rPr>
          <w:rFonts w:ascii="Calibri" w:eastAsia="幼圆" w:hAnsi="Calibri" w:cs="Calibri"/>
          <w:b/>
          <w:color w:val="1E5E9F"/>
          <w:sz w:val="36"/>
          <w:szCs w:val="32"/>
        </w:rPr>
      </w:pPr>
      <w:r w:rsidRPr="00B076A1">
        <w:rPr>
          <w:rFonts w:ascii="Calibri" w:eastAsia="幼圆" w:hAnsi="Calibri" w:cs="Calibri"/>
          <w:b/>
          <w:color w:val="1E5E9F"/>
          <w:sz w:val="36"/>
          <w:szCs w:val="32"/>
        </w:rPr>
        <w:br w:type="page"/>
      </w:r>
    </w:p>
    <w:p w14:paraId="289C5529" w14:textId="24C0C01D" w:rsidR="00B076A1" w:rsidRPr="000E688E" w:rsidRDefault="00D41FB9" w:rsidP="00B076A1">
      <w:pPr>
        <w:spacing w:after="120" w:line="240" w:lineRule="auto"/>
        <w:outlineLvl w:val="0"/>
        <w:rPr>
          <w:rFonts w:ascii="Century Gothic" w:eastAsia="幼圆" w:hAnsi="Century Gothic" w:cs="Calibri"/>
          <w:b/>
          <w:bCs/>
          <w:color w:val="1581C2"/>
          <w:sz w:val="32"/>
          <w:szCs w:val="28"/>
        </w:rPr>
      </w:pPr>
      <w:r w:rsidRPr="000E688E">
        <w:rPr>
          <w:rFonts w:ascii="Century Gothic" w:eastAsia="幼圆" w:hAnsi="Century Gothic" w:cs="Calibri"/>
          <w:b/>
          <w:bCs/>
          <w:color w:val="1581C2"/>
          <w:sz w:val="32"/>
          <w:szCs w:val="28"/>
        </w:rPr>
        <w:lastRenderedPageBreak/>
        <w:t>Methodology Template</w:t>
      </w:r>
    </w:p>
    <w:p w14:paraId="1E6CDA0C" w14:textId="5EC5267C" w:rsidR="00844C6B" w:rsidRDefault="00844C6B" w:rsidP="00844C6B">
      <w:pPr>
        <w:spacing w:after="120" w:line="240" w:lineRule="auto"/>
        <w:rPr>
          <w:rFonts w:ascii="Calibri" w:eastAsia="Calibri" w:hAnsi="Calibri" w:cs="Calibri"/>
          <w:i/>
          <w:color w:val="000000"/>
        </w:rPr>
      </w:pPr>
      <w:r w:rsidRPr="00844C6B">
        <w:rPr>
          <w:rFonts w:ascii="Calibri" w:eastAsia="Calibri" w:hAnsi="Calibri" w:cs="Calibri"/>
          <w:i/>
          <w:iCs/>
          <w:color w:val="000000"/>
        </w:rPr>
        <w:t>Instructions: The methodology developer is to use this template when drafting the proposed methodology. The purpose of this template is to help ensure clarity and consistency in methodologies developed for use under the Reef Credit Scheme.  If the draft methodology deviates from the template in any way, the methodology developer must provide reasons.</w:t>
      </w:r>
      <w:r w:rsidRPr="00844C6B">
        <w:rPr>
          <w:rFonts w:ascii="Calibri" w:eastAsia="Calibri" w:hAnsi="Calibri" w:cs="Calibri"/>
          <w:i/>
          <w:color w:val="000000"/>
        </w:rPr>
        <w:t> </w:t>
      </w:r>
    </w:p>
    <w:tbl>
      <w:tblPr>
        <w:tblW w:w="9612" w:type="dxa"/>
        <w:tblBorders>
          <w:top w:val="single" w:sz="8" w:space="0" w:color="1581C2"/>
          <w:left w:val="single" w:sz="8" w:space="0" w:color="1581C2"/>
          <w:bottom w:val="single" w:sz="8" w:space="0" w:color="1581C2"/>
          <w:right w:val="single" w:sz="8" w:space="0" w:color="1581C2"/>
          <w:insideH w:val="single" w:sz="8" w:space="0" w:color="1581C2"/>
          <w:insideV w:val="single" w:sz="8" w:space="0" w:color="1581C2"/>
        </w:tblBorders>
        <w:tblCellMar>
          <w:left w:w="0" w:type="dxa"/>
          <w:right w:w="0" w:type="dxa"/>
        </w:tblCellMar>
        <w:tblLook w:val="04A0" w:firstRow="1" w:lastRow="0" w:firstColumn="1" w:lastColumn="0" w:noHBand="0" w:noVBand="1"/>
      </w:tblPr>
      <w:tblGrid>
        <w:gridCol w:w="3562"/>
        <w:gridCol w:w="6050"/>
      </w:tblGrid>
      <w:tr w:rsidR="00844C6B" w:rsidRPr="00844C6B" w14:paraId="75D6BD44" w14:textId="77777777" w:rsidTr="000E688E">
        <w:tc>
          <w:tcPr>
            <w:tcW w:w="9612" w:type="dxa"/>
            <w:gridSpan w:val="2"/>
            <w:shd w:val="clear" w:color="auto" w:fill="auto"/>
            <w:hideMark/>
          </w:tcPr>
          <w:p w14:paraId="7F8E97C2" w14:textId="77777777" w:rsidR="00991E8B" w:rsidRDefault="00844C6B" w:rsidP="00991E8B">
            <w:pPr>
              <w:spacing w:after="120" w:line="240" w:lineRule="auto"/>
              <w:ind w:left="113"/>
              <w:divId w:val="1777292176"/>
              <w:rPr>
                <w:rFonts w:ascii="Calibri" w:eastAsia="Calibri" w:hAnsi="Calibri" w:cs="Calibri"/>
                <w:b/>
                <w:bCs/>
                <w:iCs/>
                <w:color w:val="000000"/>
                <w:sz w:val="24"/>
                <w:szCs w:val="24"/>
              </w:rPr>
            </w:pPr>
            <w:r w:rsidRPr="00844C6B">
              <w:rPr>
                <w:rFonts w:ascii="Calibri" w:eastAsia="Calibri" w:hAnsi="Calibri" w:cs="Calibri"/>
                <w:b/>
                <w:bCs/>
                <w:iCs/>
                <w:color w:val="000000"/>
                <w:sz w:val="24"/>
                <w:szCs w:val="24"/>
                <w:lang w:val="en-US"/>
              </w:rPr>
              <w:t>METHOD TITLE</w:t>
            </w:r>
            <w:r w:rsidRPr="00844C6B">
              <w:rPr>
                <w:rFonts w:ascii="Calibri" w:eastAsia="Calibri" w:hAnsi="Calibri" w:cs="Calibri"/>
                <w:b/>
                <w:bCs/>
                <w:iCs/>
                <w:color w:val="000000"/>
                <w:sz w:val="24"/>
                <w:szCs w:val="24"/>
              </w:rPr>
              <w:t> </w:t>
            </w:r>
          </w:p>
          <w:p w14:paraId="00772518" w14:textId="273D8E73" w:rsidR="003C1A14" w:rsidRPr="00844C6B" w:rsidRDefault="003C1A14" w:rsidP="00991E8B">
            <w:pPr>
              <w:spacing w:after="120" w:line="240" w:lineRule="auto"/>
              <w:ind w:left="113"/>
              <w:divId w:val="1777292176"/>
              <w:rPr>
                <w:rFonts w:ascii="Calibri" w:eastAsia="Calibri" w:hAnsi="Calibri" w:cs="Calibri"/>
                <w:b/>
                <w:bCs/>
                <w:iCs/>
                <w:color w:val="000000"/>
                <w:sz w:val="24"/>
                <w:szCs w:val="24"/>
              </w:rPr>
            </w:pPr>
          </w:p>
        </w:tc>
      </w:tr>
      <w:tr w:rsidR="00844C6B" w:rsidRPr="00844C6B" w14:paraId="75B178A2" w14:textId="77777777" w:rsidTr="000E688E">
        <w:tc>
          <w:tcPr>
            <w:tcW w:w="9612" w:type="dxa"/>
            <w:gridSpan w:val="2"/>
            <w:shd w:val="clear" w:color="auto" w:fill="auto"/>
            <w:hideMark/>
          </w:tcPr>
          <w:p w14:paraId="4B8B54FA" w14:textId="77777777" w:rsidR="00991E8B" w:rsidRDefault="00844C6B" w:rsidP="00991E8B">
            <w:pPr>
              <w:spacing w:after="120" w:line="240" w:lineRule="auto"/>
              <w:ind w:left="113"/>
              <w:rPr>
                <w:rFonts w:ascii="Calibri" w:eastAsia="Calibri" w:hAnsi="Calibri" w:cs="Calibri"/>
                <w:b/>
                <w:bCs/>
                <w:iCs/>
                <w:color w:val="000000"/>
                <w:sz w:val="24"/>
                <w:szCs w:val="24"/>
              </w:rPr>
            </w:pPr>
            <w:r w:rsidRPr="00844C6B">
              <w:rPr>
                <w:rFonts w:ascii="Calibri" w:eastAsia="Calibri" w:hAnsi="Calibri" w:cs="Calibri"/>
                <w:b/>
                <w:bCs/>
                <w:iCs/>
                <w:color w:val="000000"/>
                <w:sz w:val="24"/>
                <w:szCs w:val="24"/>
                <w:lang w:val="en-US"/>
              </w:rPr>
              <w:t>VERSION</w:t>
            </w:r>
            <w:r w:rsidRPr="00844C6B">
              <w:rPr>
                <w:rFonts w:ascii="Calibri" w:eastAsia="Calibri" w:hAnsi="Calibri" w:cs="Calibri"/>
                <w:b/>
                <w:bCs/>
                <w:iCs/>
                <w:color w:val="000000"/>
                <w:sz w:val="24"/>
                <w:szCs w:val="24"/>
              </w:rPr>
              <w:t> </w:t>
            </w:r>
          </w:p>
          <w:p w14:paraId="4A27D8B5" w14:textId="1C60E058" w:rsidR="003C1A14" w:rsidRPr="00844C6B" w:rsidRDefault="003C1A14" w:rsidP="00991E8B">
            <w:pPr>
              <w:spacing w:after="120" w:line="240" w:lineRule="auto"/>
              <w:ind w:left="113"/>
              <w:rPr>
                <w:rFonts w:ascii="Calibri" w:eastAsia="Calibri" w:hAnsi="Calibri" w:cs="Calibri"/>
                <w:b/>
                <w:bCs/>
                <w:iCs/>
                <w:color w:val="000000"/>
                <w:sz w:val="24"/>
                <w:szCs w:val="24"/>
              </w:rPr>
            </w:pPr>
          </w:p>
        </w:tc>
      </w:tr>
      <w:tr w:rsidR="00844C6B" w:rsidRPr="00844C6B" w14:paraId="7546D6F0" w14:textId="77777777" w:rsidTr="000E688E">
        <w:tc>
          <w:tcPr>
            <w:tcW w:w="9612" w:type="dxa"/>
            <w:gridSpan w:val="2"/>
            <w:shd w:val="clear" w:color="auto" w:fill="auto"/>
            <w:hideMark/>
          </w:tcPr>
          <w:p w14:paraId="4F6275CC" w14:textId="77777777" w:rsidR="00991E8B" w:rsidRDefault="00844C6B" w:rsidP="00991E8B">
            <w:pPr>
              <w:spacing w:after="120" w:line="240" w:lineRule="auto"/>
              <w:ind w:left="113"/>
              <w:rPr>
                <w:rFonts w:ascii="Calibri" w:eastAsia="Calibri" w:hAnsi="Calibri" w:cs="Calibri"/>
                <w:b/>
                <w:bCs/>
                <w:iCs/>
                <w:color w:val="000000"/>
                <w:sz w:val="24"/>
                <w:szCs w:val="24"/>
              </w:rPr>
            </w:pPr>
            <w:r w:rsidRPr="00844C6B">
              <w:rPr>
                <w:rFonts w:ascii="Calibri" w:eastAsia="Calibri" w:hAnsi="Calibri" w:cs="Calibri"/>
                <w:b/>
                <w:bCs/>
                <w:iCs/>
                <w:color w:val="000000"/>
                <w:sz w:val="24"/>
                <w:szCs w:val="24"/>
                <w:lang w:val="en-US"/>
              </w:rPr>
              <w:t>AUTHOR/S</w:t>
            </w:r>
            <w:r w:rsidRPr="00844C6B">
              <w:rPr>
                <w:rFonts w:ascii="Calibri" w:eastAsia="Calibri" w:hAnsi="Calibri" w:cs="Calibri"/>
                <w:b/>
                <w:bCs/>
                <w:iCs/>
                <w:color w:val="000000"/>
                <w:sz w:val="24"/>
                <w:szCs w:val="24"/>
              </w:rPr>
              <w:t> </w:t>
            </w:r>
          </w:p>
          <w:p w14:paraId="346DD9BC" w14:textId="3B47DFD3" w:rsidR="003C1A14" w:rsidRPr="00844C6B" w:rsidRDefault="003C1A14" w:rsidP="00991E8B">
            <w:pPr>
              <w:spacing w:after="120" w:line="240" w:lineRule="auto"/>
              <w:ind w:left="113"/>
              <w:rPr>
                <w:rFonts w:ascii="Calibri" w:eastAsia="Calibri" w:hAnsi="Calibri" w:cs="Calibri"/>
                <w:b/>
                <w:bCs/>
                <w:iCs/>
                <w:color w:val="000000"/>
                <w:sz w:val="24"/>
                <w:szCs w:val="24"/>
              </w:rPr>
            </w:pPr>
          </w:p>
        </w:tc>
      </w:tr>
      <w:tr w:rsidR="00844C6B" w:rsidRPr="00844C6B" w14:paraId="48F548A0" w14:textId="77777777" w:rsidTr="000E688E">
        <w:tc>
          <w:tcPr>
            <w:tcW w:w="9612" w:type="dxa"/>
            <w:gridSpan w:val="2"/>
            <w:shd w:val="clear" w:color="auto" w:fill="auto"/>
            <w:hideMark/>
          </w:tcPr>
          <w:p w14:paraId="3B6E191D" w14:textId="77777777" w:rsidR="00991E8B" w:rsidRDefault="00844C6B" w:rsidP="00991E8B">
            <w:pPr>
              <w:spacing w:after="120" w:line="240" w:lineRule="auto"/>
              <w:ind w:left="113"/>
              <w:rPr>
                <w:rFonts w:ascii="Calibri" w:eastAsia="Calibri" w:hAnsi="Calibri" w:cs="Calibri"/>
                <w:b/>
                <w:bCs/>
                <w:iCs/>
                <w:color w:val="000000"/>
                <w:sz w:val="24"/>
                <w:szCs w:val="24"/>
              </w:rPr>
            </w:pPr>
            <w:r w:rsidRPr="00844C6B">
              <w:rPr>
                <w:rFonts w:ascii="Calibri" w:eastAsia="Calibri" w:hAnsi="Calibri" w:cs="Calibri"/>
                <w:b/>
                <w:bCs/>
                <w:iCs/>
                <w:color w:val="000000"/>
                <w:sz w:val="24"/>
                <w:szCs w:val="24"/>
                <w:lang w:val="en-US"/>
              </w:rPr>
              <w:t>ACKNOWLEDGEMENTS [provide a complete list of all experts and </w:t>
            </w:r>
            <w:proofErr w:type="spellStart"/>
            <w:r w:rsidRPr="00844C6B">
              <w:rPr>
                <w:rFonts w:ascii="Calibri" w:eastAsia="Calibri" w:hAnsi="Calibri" w:cs="Calibri"/>
                <w:b/>
                <w:bCs/>
                <w:iCs/>
                <w:color w:val="000000"/>
                <w:sz w:val="24"/>
                <w:szCs w:val="24"/>
                <w:lang w:val="en-US"/>
              </w:rPr>
              <w:t>organisations</w:t>
            </w:r>
            <w:proofErr w:type="spellEnd"/>
            <w:r w:rsidRPr="00844C6B">
              <w:rPr>
                <w:rFonts w:ascii="Calibri" w:eastAsia="Calibri" w:hAnsi="Calibri" w:cs="Calibri"/>
                <w:b/>
                <w:bCs/>
                <w:iCs/>
                <w:color w:val="000000"/>
                <w:sz w:val="24"/>
                <w:szCs w:val="24"/>
                <w:lang w:val="en-US"/>
              </w:rPr>
              <w:t> involved in the development of the methodology]</w:t>
            </w:r>
            <w:r w:rsidRPr="00844C6B">
              <w:rPr>
                <w:rFonts w:ascii="Calibri" w:eastAsia="Calibri" w:hAnsi="Calibri" w:cs="Calibri"/>
                <w:b/>
                <w:bCs/>
                <w:iCs/>
                <w:color w:val="000000"/>
                <w:sz w:val="24"/>
                <w:szCs w:val="24"/>
              </w:rPr>
              <w:t> </w:t>
            </w:r>
          </w:p>
          <w:p w14:paraId="39B0A6A1" w14:textId="0F4DEC47" w:rsidR="003C1A14" w:rsidRPr="00844C6B" w:rsidRDefault="003C1A14" w:rsidP="00991E8B">
            <w:pPr>
              <w:spacing w:after="120" w:line="240" w:lineRule="auto"/>
              <w:ind w:left="113"/>
              <w:rPr>
                <w:rFonts w:ascii="Calibri" w:eastAsia="Calibri" w:hAnsi="Calibri" w:cs="Calibri"/>
                <w:b/>
                <w:bCs/>
                <w:iCs/>
                <w:color w:val="000000"/>
                <w:sz w:val="24"/>
                <w:szCs w:val="24"/>
              </w:rPr>
            </w:pPr>
          </w:p>
        </w:tc>
      </w:tr>
      <w:tr w:rsidR="00844C6B" w:rsidRPr="00844C6B" w14:paraId="08960265" w14:textId="77777777" w:rsidTr="000E688E">
        <w:tc>
          <w:tcPr>
            <w:tcW w:w="9612" w:type="dxa"/>
            <w:gridSpan w:val="2"/>
            <w:shd w:val="clear" w:color="auto" w:fill="auto"/>
            <w:hideMark/>
          </w:tcPr>
          <w:p w14:paraId="0EF61132" w14:textId="77777777" w:rsidR="00844C6B" w:rsidRDefault="00844C6B" w:rsidP="00D41FB9">
            <w:pPr>
              <w:spacing w:after="120" w:line="240" w:lineRule="auto"/>
              <w:ind w:left="113"/>
              <w:rPr>
                <w:rFonts w:ascii="Calibri" w:eastAsia="Calibri" w:hAnsi="Calibri" w:cs="Calibri"/>
                <w:b/>
                <w:bCs/>
                <w:iCs/>
                <w:color w:val="000000"/>
                <w:sz w:val="24"/>
                <w:szCs w:val="24"/>
              </w:rPr>
            </w:pPr>
            <w:r w:rsidRPr="00844C6B">
              <w:rPr>
                <w:rFonts w:ascii="Calibri" w:eastAsia="Calibri" w:hAnsi="Calibri" w:cs="Calibri"/>
                <w:b/>
                <w:bCs/>
                <w:iCs/>
                <w:color w:val="000000"/>
                <w:sz w:val="24"/>
                <w:szCs w:val="24"/>
                <w:lang w:val="en-US"/>
              </w:rPr>
              <w:t>TABLE OF CONTENTS</w:t>
            </w:r>
            <w:r w:rsidRPr="00844C6B">
              <w:rPr>
                <w:rFonts w:ascii="Calibri" w:eastAsia="Calibri" w:hAnsi="Calibri" w:cs="Calibri"/>
                <w:b/>
                <w:bCs/>
                <w:iCs/>
                <w:color w:val="000000"/>
                <w:sz w:val="24"/>
                <w:szCs w:val="24"/>
              </w:rPr>
              <w:t> </w:t>
            </w:r>
          </w:p>
          <w:p w14:paraId="04F00FAD" w14:textId="1B25A9F6" w:rsidR="00991E8B" w:rsidRPr="00844C6B" w:rsidRDefault="00991E8B" w:rsidP="00D41FB9">
            <w:pPr>
              <w:spacing w:after="120" w:line="240" w:lineRule="auto"/>
              <w:ind w:left="113"/>
              <w:rPr>
                <w:rFonts w:ascii="Calibri" w:eastAsia="Calibri" w:hAnsi="Calibri" w:cs="Calibri"/>
                <w:b/>
                <w:bCs/>
                <w:iCs/>
                <w:color w:val="000000"/>
                <w:sz w:val="24"/>
                <w:szCs w:val="24"/>
              </w:rPr>
            </w:pPr>
          </w:p>
        </w:tc>
      </w:tr>
      <w:tr w:rsidR="00844C6B" w:rsidRPr="00844C6B" w14:paraId="283EA679" w14:textId="77777777" w:rsidTr="000E688E">
        <w:tc>
          <w:tcPr>
            <w:tcW w:w="3562" w:type="dxa"/>
            <w:shd w:val="clear" w:color="auto" w:fill="auto"/>
            <w:hideMark/>
          </w:tcPr>
          <w:p w14:paraId="0A000590" w14:textId="5043F015" w:rsidR="00844C6B" w:rsidRDefault="00844C6B" w:rsidP="00D41FB9">
            <w:pPr>
              <w:spacing w:after="120" w:line="240" w:lineRule="auto"/>
              <w:ind w:left="113"/>
              <w:rPr>
                <w:rFonts w:ascii="Calibri" w:eastAsia="Calibri" w:hAnsi="Calibri" w:cs="Calibri"/>
                <w:b/>
                <w:bCs/>
                <w:iCs/>
                <w:color w:val="000000"/>
                <w:sz w:val="24"/>
                <w:szCs w:val="24"/>
              </w:rPr>
            </w:pPr>
            <w:r w:rsidRPr="00844C6B">
              <w:rPr>
                <w:rFonts w:ascii="Calibri" w:eastAsia="Calibri" w:hAnsi="Calibri" w:cs="Calibri"/>
                <w:b/>
                <w:bCs/>
                <w:iCs/>
                <w:color w:val="000000"/>
                <w:sz w:val="24"/>
                <w:szCs w:val="24"/>
                <w:lang w:val="en-US"/>
              </w:rPr>
              <w:t>1.  PROJECT DESCRIPTION</w:t>
            </w:r>
            <w:r w:rsidRPr="00844C6B">
              <w:rPr>
                <w:rFonts w:ascii="Calibri" w:eastAsia="Calibri" w:hAnsi="Calibri" w:cs="Calibri"/>
                <w:b/>
                <w:bCs/>
                <w:iCs/>
                <w:color w:val="000000"/>
                <w:sz w:val="24"/>
                <w:szCs w:val="24"/>
              </w:rPr>
              <w:t> </w:t>
            </w:r>
          </w:p>
          <w:p w14:paraId="595E3576" w14:textId="77777777" w:rsidR="007B7535" w:rsidRDefault="007B7535" w:rsidP="00D41FB9">
            <w:pPr>
              <w:spacing w:after="120" w:line="240" w:lineRule="auto"/>
              <w:ind w:left="113"/>
              <w:rPr>
                <w:rFonts w:ascii="Calibri" w:eastAsia="Calibri" w:hAnsi="Calibri" w:cs="Calibri"/>
                <w:b/>
                <w:bCs/>
                <w:iCs/>
                <w:color w:val="000000"/>
                <w:sz w:val="24"/>
                <w:szCs w:val="24"/>
              </w:rPr>
            </w:pPr>
          </w:p>
          <w:p w14:paraId="7DE6860C" w14:textId="10FE61F1" w:rsidR="00991E8B" w:rsidRPr="00844C6B" w:rsidRDefault="00991E8B" w:rsidP="00D41FB9">
            <w:pPr>
              <w:spacing w:after="120" w:line="240" w:lineRule="auto"/>
              <w:ind w:left="113"/>
              <w:rPr>
                <w:rFonts w:ascii="Calibri" w:eastAsia="Calibri" w:hAnsi="Calibri" w:cs="Calibri"/>
                <w:b/>
                <w:bCs/>
                <w:iCs/>
                <w:color w:val="000000"/>
                <w:sz w:val="24"/>
                <w:szCs w:val="24"/>
              </w:rPr>
            </w:pPr>
          </w:p>
        </w:tc>
        <w:tc>
          <w:tcPr>
            <w:tcW w:w="6050" w:type="dxa"/>
            <w:shd w:val="clear" w:color="auto" w:fill="auto"/>
            <w:hideMark/>
          </w:tcPr>
          <w:p w14:paraId="0FB184C1" w14:textId="77777777" w:rsidR="00844C6B" w:rsidRPr="00844C6B" w:rsidRDefault="00844C6B" w:rsidP="00D41FB9">
            <w:pPr>
              <w:spacing w:after="120" w:line="240" w:lineRule="auto"/>
              <w:ind w:left="113"/>
              <w:rPr>
                <w:rFonts w:ascii="Calibri" w:eastAsia="Calibri" w:hAnsi="Calibri" w:cs="Calibri"/>
                <w:i/>
                <w:color w:val="000000"/>
              </w:rPr>
            </w:pPr>
            <w:r w:rsidRPr="00844C6B">
              <w:rPr>
                <w:rFonts w:ascii="Calibri" w:eastAsia="Calibri" w:hAnsi="Calibri" w:cs="Calibri"/>
                <w:i/>
                <w:color w:val="000000"/>
              </w:rPr>
              <w:t> </w:t>
            </w:r>
          </w:p>
        </w:tc>
      </w:tr>
      <w:tr w:rsidR="00844C6B" w:rsidRPr="00844C6B" w14:paraId="7B4808A5" w14:textId="77777777" w:rsidTr="000E688E">
        <w:tc>
          <w:tcPr>
            <w:tcW w:w="3562" w:type="dxa"/>
            <w:shd w:val="clear" w:color="auto" w:fill="auto"/>
            <w:hideMark/>
          </w:tcPr>
          <w:p w14:paraId="275EFDBA" w14:textId="77777777" w:rsidR="00844C6B" w:rsidRDefault="00844C6B" w:rsidP="00D41FB9">
            <w:pPr>
              <w:spacing w:after="120" w:line="240" w:lineRule="auto"/>
              <w:ind w:left="113"/>
              <w:rPr>
                <w:rFonts w:ascii="Calibri" w:eastAsia="Calibri" w:hAnsi="Calibri" w:cs="Calibri"/>
                <w:b/>
                <w:bCs/>
                <w:iCs/>
                <w:color w:val="000000"/>
                <w:sz w:val="24"/>
                <w:szCs w:val="24"/>
              </w:rPr>
            </w:pPr>
            <w:proofErr w:type="gramStart"/>
            <w:r w:rsidRPr="00844C6B">
              <w:rPr>
                <w:rFonts w:ascii="Calibri" w:eastAsia="Calibri" w:hAnsi="Calibri" w:cs="Calibri"/>
                <w:b/>
                <w:bCs/>
                <w:iCs/>
                <w:color w:val="000000"/>
                <w:sz w:val="24"/>
                <w:szCs w:val="24"/>
                <w:lang w:val="en-US"/>
              </w:rPr>
              <w:t>1.1  Governing</w:t>
            </w:r>
            <w:proofErr w:type="gramEnd"/>
            <w:r w:rsidRPr="00844C6B">
              <w:rPr>
                <w:rFonts w:ascii="Calibri" w:eastAsia="Calibri" w:hAnsi="Calibri" w:cs="Calibri"/>
                <w:b/>
                <w:bCs/>
                <w:iCs/>
                <w:color w:val="000000"/>
                <w:sz w:val="24"/>
                <w:szCs w:val="24"/>
                <w:lang w:val="en-US"/>
              </w:rPr>
              <w:t> Documents</w:t>
            </w:r>
            <w:r w:rsidRPr="00844C6B">
              <w:rPr>
                <w:rFonts w:ascii="Calibri" w:eastAsia="Calibri" w:hAnsi="Calibri" w:cs="Calibri"/>
                <w:b/>
                <w:bCs/>
                <w:iCs/>
                <w:color w:val="000000"/>
                <w:sz w:val="24"/>
                <w:szCs w:val="24"/>
              </w:rPr>
              <w:t> </w:t>
            </w:r>
          </w:p>
          <w:p w14:paraId="068538F1" w14:textId="3DE222D4" w:rsidR="00991E8B" w:rsidRPr="00844C6B" w:rsidRDefault="00991E8B" w:rsidP="00D41FB9">
            <w:pPr>
              <w:spacing w:after="120" w:line="240" w:lineRule="auto"/>
              <w:ind w:left="113"/>
              <w:rPr>
                <w:rFonts w:ascii="Calibri" w:eastAsia="Calibri" w:hAnsi="Calibri" w:cs="Calibri"/>
                <w:b/>
                <w:bCs/>
                <w:iCs/>
                <w:color w:val="000000"/>
                <w:sz w:val="24"/>
                <w:szCs w:val="24"/>
              </w:rPr>
            </w:pPr>
          </w:p>
        </w:tc>
        <w:tc>
          <w:tcPr>
            <w:tcW w:w="6050" w:type="dxa"/>
            <w:shd w:val="clear" w:color="auto" w:fill="auto"/>
            <w:hideMark/>
          </w:tcPr>
          <w:p w14:paraId="7CAE419F" w14:textId="3CD02EE4" w:rsidR="00844C6B" w:rsidRDefault="00844C6B" w:rsidP="00D41FB9">
            <w:pPr>
              <w:spacing w:after="120" w:line="240" w:lineRule="auto"/>
              <w:ind w:left="113"/>
              <w:rPr>
                <w:rFonts w:ascii="Calibri" w:eastAsia="Calibri" w:hAnsi="Calibri" w:cs="Calibri"/>
                <w:i/>
                <w:color w:val="000000"/>
                <w:sz w:val="20"/>
                <w:szCs w:val="20"/>
              </w:rPr>
            </w:pPr>
            <w:r w:rsidRPr="00844C6B">
              <w:rPr>
                <w:rFonts w:ascii="Calibri" w:eastAsia="Calibri" w:hAnsi="Calibri" w:cs="Calibri"/>
                <w:i/>
                <w:iCs/>
                <w:color w:val="000000"/>
                <w:sz w:val="20"/>
                <w:szCs w:val="20"/>
                <w:lang w:val="en-US"/>
              </w:rPr>
              <w:t>[</w:t>
            </w:r>
            <w:proofErr w:type="gramStart"/>
            <w:r w:rsidRPr="00844C6B">
              <w:rPr>
                <w:rFonts w:ascii="Calibri" w:eastAsia="Calibri" w:hAnsi="Calibri" w:cs="Calibri"/>
                <w:i/>
                <w:iCs/>
                <w:color w:val="000000"/>
                <w:sz w:val="20"/>
                <w:szCs w:val="20"/>
                <w:lang w:val="en-US"/>
              </w:rPr>
              <w:t>e.g.</w:t>
            </w:r>
            <w:proofErr w:type="gramEnd"/>
            <w:r w:rsidRPr="00844C6B">
              <w:rPr>
                <w:rFonts w:ascii="Calibri" w:eastAsia="Calibri" w:hAnsi="Calibri" w:cs="Calibri"/>
                <w:i/>
                <w:iCs/>
                <w:color w:val="000000"/>
                <w:sz w:val="20"/>
                <w:szCs w:val="20"/>
                <w:lang w:val="en-US"/>
              </w:rPr>
              <w:t> Reef Credit Standard and Guide version 1.0]</w:t>
            </w:r>
            <w:r w:rsidRPr="00844C6B">
              <w:rPr>
                <w:rFonts w:ascii="Calibri" w:eastAsia="Calibri" w:hAnsi="Calibri" w:cs="Calibri"/>
                <w:i/>
                <w:color w:val="000000"/>
                <w:sz w:val="20"/>
                <w:szCs w:val="20"/>
              </w:rPr>
              <w:t> </w:t>
            </w:r>
          </w:p>
          <w:p w14:paraId="19A3BF2A" w14:textId="77777777" w:rsidR="00C07B4E" w:rsidRDefault="00C07B4E" w:rsidP="00D41FB9">
            <w:pPr>
              <w:spacing w:after="120" w:line="240" w:lineRule="auto"/>
              <w:ind w:left="113"/>
              <w:rPr>
                <w:rFonts w:ascii="Calibri" w:eastAsia="Calibri" w:hAnsi="Calibri" w:cs="Calibri"/>
                <w:i/>
                <w:color w:val="000000"/>
                <w:sz w:val="20"/>
                <w:szCs w:val="20"/>
              </w:rPr>
            </w:pPr>
          </w:p>
          <w:p w14:paraId="3FE625E1" w14:textId="4677CADC" w:rsidR="003C1A14" w:rsidRPr="00844C6B" w:rsidRDefault="003C1A14" w:rsidP="00D41FB9">
            <w:pPr>
              <w:spacing w:after="120" w:line="240" w:lineRule="auto"/>
              <w:ind w:left="113"/>
              <w:rPr>
                <w:rFonts w:ascii="Calibri" w:eastAsia="Calibri" w:hAnsi="Calibri" w:cs="Calibri"/>
                <w:i/>
                <w:color w:val="000000"/>
                <w:sz w:val="20"/>
                <w:szCs w:val="20"/>
              </w:rPr>
            </w:pPr>
          </w:p>
        </w:tc>
      </w:tr>
      <w:tr w:rsidR="00844C6B" w:rsidRPr="00844C6B" w14:paraId="1BBD28CA" w14:textId="77777777" w:rsidTr="000E688E">
        <w:tc>
          <w:tcPr>
            <w:tcW w:w="3562" w:type="dxa"/>
            <w:shd w:val="clear" w:color="auto" w:fill="auto"/>
            <w:hideMark/>
          </w:tcPr>
          <w:p w14:paraId="166AE286" w14:textId="77777777" w:rsidR="00844C6B" w:rsidRDefault="00844C6B" w:rsidP="00D41FB9">
            <w:pPr>
              <w:spacing w:after="120" w:line="240" w:lineRule="auto"/>
              <w:ind w:left="113"/>
              <w:rPr>
                <w:rFonts w:ascii="Calibri" w:eastAsia="Calibri" w:hAnsi="Calibri" w:cs="Calibri"/>
                <w:b/>
                <w:bCs/>
                <w:iCs/>
                <w:color w:val="000000"/>
                <w:sz w:val="24"/>
                <w:szCs w:val="24"/>
              </w:rPr>
            </w:pPr>
            <w:proofErr w:type="gramStart"/>
            <w:r w:rsidRPr="00844C6B">
              <w:rPr>
                <w:rFonts w:ascii="Calibri" w:eastAsia="Calibri" w:hAnsi="Calibri" w:cs="Calibri"/>
                <w:b/>
                <w:bCs/>
                <w:iCs/>
                <w:color w:val="000000"/>
                <w:sz w:val="24"/>
                <w:szCs w:val="24"/>
                <w:lang w:val="en-US"/>
              </w:rPr>
              <w:t>1.2  References</w:t>
            </w:r>
            <w:proofErr w:type="gramEnd"/>
            <w:r w:rsidRPr="00844C6B">
              <w:rPr>
                <w:rFonts w:ascii="Calibri" w:eastAsia="Calibri" w:hAnsi="Calibri" w:cs="Calibri"/>
                <w:b/>
                <w:bCs/>
                <w:iCs/>
                <w:color w:val="000000"/>
                <w:sz w:val="24"/>
                <w:szCs w:val="24"/>
              </w:rPr>
              <w:t> </w:t>
            </w:r>
          </w:p>
          <w:p w14:paraId="15808EF7" w14:textId="09C645A8" w:rsidR="003C1A14" w:rsidRPr="00844C6B" w:rsidRDefault="003C1A14" w:rsidP="00D41FB9">
            <w:pPr>
              <w:spacing w:after="120" w:line="240" w:lineRule="auto"/>
              <w:ind w:left="113"/>
              <w:rPr>
                <w:rFonts w:ascii="Calibri" w:eastAsia="Calibri" w:hAnsi="Calibri" w:cs="Calibri"/>
                <w:b/>
                <w:bCs/>
                <w:iCs/>
                <w:color w:val="000000"/>
                <w:sz w:val="24"/>
                <w:szCs w:val="24"/>
              </w:rPr>
            </w:pPr>
          </w:p>
        </w:tc>
        <w:tc>
          <w:tcPr>
            <w:tcW w:w="6050" w:type="dxa"/>
            <w:shd w:val="clear" w:color="auto" w:fill="auto"/>
            <w:hideMark/>
          </w:tcPr>
          <w:p w14:paraId="35F9AD3D" w14:textId="39E97C09" w:rsidR="00844C6B" w:rsidRDefault="00844C6B" w:rsidP="00D41FB9">
            <w:pPr>
              <w:spacing w:after="120" w:line="240" w:lineRule="auto"/>
              <w:ind w:left="113"/>
              <w:rPr>
                <w:rFonts w:ascii="Calibri" w:eastAsia="Calibri" w:hAnsi="Calibri" w:cs="Calibri"/>
                <w:i/>
                <w:color w:val="000000"/>
                <w:sz w:val="20"/>
                <w:szCs w:val="20"/>
              </w:rPr>
            </w:pPr>
            <w:r w:rsidRPr="00844C6B">
              <w:rPr>
                <w:rFonts w:ascii="Calibri" w:eastAsia="Calibri" w:hAnsi="Calibri" w:cs="Calibri"/>
                <w:i/>
                <w:iCs/>
                <w:color w:val="000000"/>
                <w:sz w:val="20"/>
                <w:szCs w:val="20"/>
                <w:lang w:val="en-US"/>
              </w:rPr>
              <w:t>[indicate key documents and/or tools upon which the proposed methodology is based]</w:t>
            </w:r>
            <w:r w:rsidRPr="00844C6B">
              <w:rPr>
                <w:rFonts w:ascii="Calibri" w:eastAsia="Calibri" w:hAnsi="Calibri" w:cs="Calibri"/>
                <w:i/>
                <w:color w:val="000000"/>
                <w:sz w:val="20"/>
                <w:szCs w:val="20"/>
              </w:rPr>
              <w:t> </w:t>
            </w:r>
          </w:p>
          <w:p w14:paraId="4D482D93" w14:textId="77777777" w:rsidR="00C07B4E" w:rsidRDefault="00C07B4E" w:rsidP="00D41FB9">
            <w:pPr>
              <w:spacing w:after="120" w:line="240" w:lineRule="auto"/>
              <w:ind w:left="113"/>
              <w:rPr>
                <w:rFonts w:ascii="Calibri" w:eastAsia="Calibri" w:hAnsi="Calibri" w:cs="Calibri"/>
                <w:i/>
                <w:color w:val="000000"/>
                <w:sz w:val="20"/>
                <w:szCs w:val="20"/>
              </w:rPr>
            </w:pPr>
          </w:p>
          <w:p w14:paraId="7FF9584B" w14:textId="4A0B7E50" w:rsidR="003C1A14" w:rsidRPr="00844C6B" w:rsidRDefault="003C1A14" w:rsidP="00D41FB9">
            <w:pPr>
              <w:spacing w:after="120" w:line="240" w:lineRule="auto"/>
              <w:ind w:left="113"/>
              <w:rPr>
                <w:rFonts w:ascii="Calibri" w:eastAsia="Calibri" w:hAnsi="Calibri" w:cs="Calibri"/>
                <w:i/>
                <w:color w:val="000000"/>
                <w:sz w:val="20"/>
                <w:szCs w:val="20"/>
              </w:rPr>
            </w:pPr>
          </w:p>
        </w:tc>
      </w:tr>
      <w:tr w:rsidR="00844C6B" w:rsidRPr="00844C6B" w14:paraId="5396005C" w14:textId="77777777" w:rsidTr="000E688E">
        <w:tc>
          <w:tcPr>
            <w:tcW w:w="3562" w:type="dxa"/>
            <w:shd w:val="clear" w:color="auto" w:fill="auto"/>
            <w:hideMark/>
          </w:tcPr>
          <w:p w14:paraId="77146BCF" w14:textId="77777777" w:rsidR="00844C6B" w:rsidRDefault="00844C6B" w:rsidP="00D41FB9">
            <w:pPr>
              <w:spacing w:after="120" w:line="240" w:lineRule="auto"/>
              <w:ind w:left="113"/>
              <w:rPr>
                <w:rFonts w:ascii="Calibri" w:eastAsia="Calibri" w:hAnsi="Calibri" w:cs="Calibri"/>
                <w:b/>
                <w:bCs/>
                <w:iCs/>
                <w:color w:val="000000"/>
                <w:sz w:val="24"/>
                <w:szCs w:val="24"/>
              </w:rPr>
            </w:pPr>
            <w:proofErr w:type="gramStart"/>
            <w:r w:rsidRPr="00844C6B">
              <w:rPr>
                <w:rFonts w:ascii="Calibri" w:eastAsia="Calibri" w:hAnsi="Calibri" w:cs="Calibri"/>
                <w:b/>
                <w:bCs/>
                <w:iCs/>
                <w:color w:val="000000"/>
                <w:sz w:val="24"/>
                <w:szCs w:val="24"/>
                <w:lang w:val="en-US"/>
              </w:rPr>
              <w:t>1.3  Summary</w:t>
            </w:r>
            <w:proofErr w:type="gramEnd"/>
            <w:r w:rsidRPr="00844C6B">
              <w:rPr>
                <w:rFonts w:ascii="Calibri" w:eastAsia="Calibri" w:hAnsi="Calibri" w:cs="Calibri"/>
                <w:b/>
                <w:bCs/>
                <w:iCs/>
                <w:color w:val="000000"/>
                <w:sz w:val="24"/>
                <w:szCs w:val="24"/>
                <w:lang w:val="en-US"/>
              </w:rPr>
              <w:t> Description of Methodology</w:t>
            </w:r>
            <w:r w:rsidRPr="00844C6B">
              <w:rPr>
                <w:rFonts w:ascii="Calibri" w:eastAsia="Calibri" w:hAnsi="Calibri" w:cs="Calibri"/>
                <w:b/>
                <w:bCs/>
                <w:iCs/>
                <w:color w:val="000000"/>
                <w:sz w:val="24"/>
                <w:szCs w:val="24"/>
              </w:rPr>
              <w:t> </w:t>
            </w:r>
          </w:p>
          <w:p w14:paraId="42D28475" w14:textId="1D80F3C4" w:rsidR="003C1A14" w:rsidRPr="00844C6B" w:rsidRDefault="003C1A14" w:rsidP="00D41FB9">
            <w:pPr>
              <w:spacing w:after="120" w:line="240" w:lineRule="auto"/>
              <w:ind w:left="113"/>
              <w:rPr>
                <w:rFonts w:ascii="Calibri" w:eastAsia="Calibri" w:hAnsi="Calibri" w:cs="Calibri"/>
                <w:b/>
                <w:bCs/>
                <w:iCs/>
                <w:color w:val="000000"/>
                <w:sz w:val="24"/>
                <w:szCs w:val="24"/>
              </w:rPr>
            </w:pPr>
          </w:p>
        </w:tc>
        <w:tc>
          <w:tcPr>
            <w:tcW w:w="6050" w:type="dxa"/>
            <w:shd w:val="clear" w:color="auto" w:fill="auto"/>
            <w:hideMark/>
          </w:tcPr>
          <w:p w14:paraId="21304363" w14:textId="77777777" w:rsidR="00844C6B" w:rsidRPr="00844C6B" w:rsidRDefault="00844C6B" w:rsidP="00D41FB9">
            <w:pPr>
              <w:spacing w:after="120" w:line="240" w:lineRule="auto"/>
              <w:ind w:left="113"/>
              <w:rPr>
                <w:rFonts w:ascii="Calibri" w:eastAsia="Calibri" w:hAnsi="Calibri" w:cs="Calibri"/>
                <w:i/>
                <w:color w:val="000000"/>
                <w:sz w:val="20"/>
                <w:szCs w:val="20"/>
              </w:rPr>
            </w:pPr>
            <w:r w:rsidRPr="00844C6B">
              <w:rPr>
                <w:rFonts w:ascii="Calibri" w:eastAsia="Calibri" w:hAnsi="Calibri" w:cs="Calibri"/>
                <w:i/>
                <w:iCs/>
                <w:color w:val="000000"/>
                <w:sz w:val="20"/>
                <w:szCs w:val="20"/>
                <w:lang w:val="en-US"/>
              </w:rPr>
              <w:t>[concise summary of the proposed methodology (less than 100 words)]</w:t>
            </w:r>
            <w:r w:rsidRPr="00844C6B">
              <w:rPr>
                <w:rFonts w:ascii="Calibri" w:eastAsia="Calibri" w:hAnsi="Calibri" w:cs="Calibri"/>
                <w:i/>
                <w:color w:val="000000"/>
                <w:sz w:val="20"/>
                <w:szCs w:val="20"/>
              </w:rPr>
              <w:t> </w:t>
            </w:r>
          </w:p>
        </w:tc>
      </w:tr>
      <w:tr w:rsidR="00844C6B" w:rsidRPr="00844C6B" w14:paraId="55935C2F" w14:textId="77777777" w:rsidTr="000E688E">
        <w:tc>
          <w:tcPr>
            <w:tcW w:w="3562" w:type="dxa"/>
            <w:shd w:val="clear" w:color="auto" w:fill="auto"/>
            <w:hideMark/>
          </w:tcPr>
          <w:p w14:paraId="68668608" w14:textId="77777777" w:rsidR="00844C6B" w:rsidRDefault="00844C6B" w:rsidP="00D41FB9">
            <w:pPr>
              <w:spacing w:after="120" w:line="240" w:lineRule="auto"/>
              <w:ind w:left="113"/>
              <w:rPr>
                <w:rFonts w:ascii="Calibri" w:eastAsia="Calibri" w:hAnsi="Calibri" w:cs="Calibri"/>
                <w:b/>
                <w:bCs/>
                <w:iCs/>
                <w:color w:val="000000"/>
                <w:sz w:val="24"/>
                <w:szCs w:val="24"/>
              </w:rPr>
            </w:pPr>
            <w:proofErr w:type="gramStart"/>
            <w:r w:rsidRPr="00844C6B">
              <w:rPr>
                <w:rFonts w:ascii="Calibri" w:eastAsia="Calibri" w:hAnsi="Calibri" w:cs="Calibri"/>
                <w:b/>
                <w:bCs/>
                <w:iCs/>
                <w:color w:val="000000"/>
                <w:sz w:val="24"/>
                <w:szCs w:val="24"/>
                <w:lang w:val="en-US"/>
              </w:rPr>
              <w:t>1.4  Project</w:t>
            </w:r>
            <w:proofErr w:type="gramEnd"/>
            <w:r w:rsidRPr="00844C6B">
              <w:rPr>
                <w:rFonts w:ascii="Calibri" w:eastAsia="Calibri" w:hAnsi="Calibri" w:cs="Calibri"/>
                <w:b/>
                <w:bCs/>
                <w:iCs/>
                <w:color w:val="000000"/>
                <w:sz w:val="24"/>
                <w:szCs w:val="24"/>
                <w:lang w:val="en-US"/>
              </w:rPr>
              <w:t> Activities</w:t>
            </w:r>
            <w:r w:rsidRPr="00844C6B">
              <w:rPr>
                <w:rFonts w:ascii="Calibri" w:eastAsia="Calibri" w:hAnsi="Calibri" w:cs="Calibri"/>
                <w:b/>
                <w:bCs/>
                <w:iCs/>
                <w:color w:val="000000"/>
                <w:sz w:val="24"/>
                <w:szCs w:val="24"/>
              </w:rPr>
              <w:t> </w:t>
            </w:r>
          </w:p>
          <w:p w14:paraId="3C98A9A1" w14:textId="6578DA95" w:rsidR="003C1A14" w:rsidRPr="00844C6B" w:rsidRDefault="003C1A14" w:rsidP="00D41FB9">
            <w:pPr>
              <w:spacing w:after="120" w:line="240" w:lineRule="auto"/>
              <w:ind w:left="113"/>
              <w:rPr>
                <w:rFonts w:ascii="Calibri" w:eastAsia="Calibri" w:hAnsi="Calibri" w:cs="Calibri"/>
                <w:b/>
                <w:bCs/>
                <w:iCs/>
                <w:color w:val="000000"/>
                <w:sz w:val="24"/>
                <w:szCs w:val="24"/>
              </w:rPr>
            </w:pPr>
          </w:p>
        </w:tc>
        <w:tc>
          <w:tcPr>
            <w:tcW w:w="6050" w:type="dxa"/>
            <w:shd w:val="clear" w:color="auto" w:fill="auto"/>
            <w:hideMark/>
          </w:tcPr>
          <w:p w14:paraId="019B9E10" w14:textId="6509451B" w:rsidR="00844C6B" w:rsidRDefault="00844C6B" w:rsidP="00D41FB9">
            <w:pPr>
              <w:spacing w:after="120" w:line="240" w:lineRule="auto"/>
              <w:ind w:left="113"/>
              <w:rPr>
                <w:rFonts w:ascii="Calibri" w:eastAsia="Calibri" w:hAnsi="Calibri" w:cs="Calibri"/>
                <w:i/>
                <w:color w:val="000000"/>
                <w:sz w:val="20"/>
                <w:szCs w:val="20"/>
              </w:rPr>
            </w:pPr>
            <w:r w:rsidRPr="00844C6B">
              <w:rPr>
                <w:rFonts w:ascii="Calibri" w:eastAsia="Calibri" w:hAnsi="Calibri" w:cs="Calibri"/>
                <w:i/>
                <w:iCs/>
                <w:color w:val="000000"/>
                <w:sz w:val="20"/>
                <w:szCs w:val="20"/>
                <w:lang w:val="en-US"/>
              </w:rPr>
              <w:t>[include a description of the project activities to which the methodology applies]</w:t>
            </w:r>
            <w:r w:rsidRPr="00844C6B">
              <w:rPr>
                <w:rFonts w:ascii="Calibri" w:eastAsia="Calibri" w:hAnsi="Calibri" w:cs="Calibri"/>
                <w:i/>
                <w:color w:val="000000"/>
                <w:sz w:val="20"/>
                <w:szCs w:val="20"/>
              </w:rPr>
              <w:t> </w:t>
            </w:r>
          </w:p>
          <w:p w14:paraId="2FACFB72" w14:textId="77777777" w:rsidR="00C07B4E" w:rsidRDefault="00C07B4E" w:rsidP="00D41FB9">
            <w:pPr>
              <w:spacing w:after="120" w:line="240" w:lineRule="auto"/>
              <w:ind w:left="113"/>
              <w:rPr>
                <w:rFonts w:ascii="Calibri" w:eastAsia="Calibri" w:hAnsi="Calibri" w:cs="Calibri"/>
                <w:i/>
                <w:color w:val="000000"/>
                <w:sz w:val="20"/>
                <w:szCs w:val="20"/>
              </w:rPr>
            </w:pPr>
          </w:p>
          <w:p w14:paraId="47B06805" w14:textId="32F87B36" w:rsidR="003C1A14" w:rsidRPr="00844C6B" w:rsidRDefault="003C1A14" w:rsidP="00D41FB9">
            <w:pPr>
              <w:spacing w:after="120" w:line="240" w:lineRule="auto"/>
              <w:ind w:left="113"/>
              <w:rPr>
                <w:rFonts w:ascii="Calibri" w:eastAsia="Calibri" w:hAnsi="Calibri" w:cs="Calibri"/>
                <w:i/>
                <w:color w:val="000000"/>
                <w:sz w:val="20"/>
                <w:szCs w:val="20"/>
              </w:rPr>
            </w:pPr>
          </w:p>
        </w:tc>
      </w:tr>
      <w:tr w:rsidR="00844C6B" w:rsidRPr="00844C6B" w14:paraId="130E8515" w14:textId="77777777" w:rsidTr="000E688E">
        <w:tc>
          <w:tcPr>
            <w:tcW w:w="3562" w:type="dxa"/>
            <w:shd w:val="clear" w:color="auto" w:fill="auto"/>
            <w:hideMark/>
          </w:tcPr>
          <w:p w14:paraId="28D21F0D" w14:textId="77777777" w:rsidR="00844C6B" w:rsidRDefault="00844C6B" w:rsidP="00D41FB9">
            <w:pPr>
              <w:spacing w:after="120" w:line="240" w:lineRule="auto"/>
              <w:ind w:left="113"/>
              <w:rPr>
                <w:rFonts w:ascii="Calibri" w:eastAsia="Calibri" w:hAnsi="Calibri" w:cs="Calibri"/>
                <w:b/>
                <w:bCs/>
                <w:iCs/>
                <w:color w:val="000000"/>
                <w:sz w:val="24"/>
                <w:szCs w:val="24"/>
              </w:rPr>
            </w:pPr>
            <w:proofErr w:type="gramStart"/>
            <w:r w:rsidRPr="00844C6B">
              <w:rPr>
                <w:rFonts w:ascii="Calibri" w:eastAsia="Calibri" w:hAnsi="Calibri" w:cs="Calibri"/>
                <w:b/>
                <w:bCs/>
                <w:iCs/>
                <w:color w:val="000000"/>
                <w:sz w:val="24"/>
                <w:szCs w:val="24"/>
                <w:lang w:val="en-US"/>
              </w:rPr>
              <w:t>1.5  Definitions</w:t>
            </w:r>
            <w:proofErr w:type="gramEnd"/>
            <w:r w:rsidRPr="00844C6B">
              <w:rPr>
                <w:rFonts w:ascii="Calibri" w:eastAsia="Calibri" w:hAnsi="Calibri" w:cs="Calibri"/>
                <w:b/>
                <w:bCs/>
                <w:iCs/>
                <w:color w:val="000000"/>
                <w:sz w:val="24"/>
                <w:szCs w:val="24"/>
              </w:rPr>
              <w:t> </w:t>
            </w:r>
          </w:p>
          <w:p w14:paraId="11446526" w14:textId="4030BD12" w:rsidR="003C1A14" w:rsidRPr="00844C6B" w:rsidRDefault="003C1A14" w:rsidP="00D41FB9">
            <w:pPr>
              <w:spacing w:after="120" w:line="240" w:lineRule="auto"/>
              <w:ind w:left="113"/>
              <w:rPr>
                <w:rFonts w:ascii="Calibri" w:eastAsia="Calibri" w:hAnsi="Calibri" w:cs="Calibri"/>
                <w:b/>
                <w:bCs/>
                <w:iCs/>
                <w:color w:val="000000"/>
                <w:sz w:val="24"/>
                <w:szCs w:val="24"/>
              </w:rPr>
            </w:pPr>
          </w:p>
        </w:tc>
        <w:tc>
          <w:tcPr>
            <w:tcW w:w="6050" w:type="dxa"/>
            <w:shd w:val="clear" w:color="auto" w:fill="auto"/>
            <w:hideMark/>
          </w:tcPr>
          <w:p w14:paraId="7257F254" w14:textId="1A3707B4" w:rsidR="00844C6B" w:rsidRDefault="00844C6B" w:rsidP="00D41FB9">
            <w:pPr>
              <w:spacing w:after="120" w:line="240" w:lineRule="auto"/>
              <w:ind w:left="113"/>
              <w:rPr>
                <w:rFonts w:ascii="Calibri" w:eastAsia="Calibri" w:hAnsi="Calibri" w:cs="Calibri"/>
                <w:i/>
                <w:color w:val="000000"/>
                <w:sz w:val="20"/>
                <w:szCs w:val="20"/>
              </w:rPr>
            </w:pPr>
            <w:r w:rsidRPr="00844C6B">
              <w:rPr>
                <w:rFonts w:ascii="Calibri" w:eastAsia="Calibri" w:hAnsi="Calibri" w:cs="Calibri"/>
                <w:i/>
                <w:iCs/>
                <w:color w:val="000000"/>
                <w:sz w:val="20"/>
                <w:szCs w:val="20"/>
                <w:lang w:val="en-US"/>
              </w:rPr>
              <w:t>[include definitions of terms used in the methodology unless already defined in the Reef Credit Standard]</w:t>
            </w:r>
            <w:r w:rsidRPr="00844C6B">
              <w:rPr>
                <w:rFonts w:ascii="Calibri" w:eastAsia="Calibri" w:hAnsi="Calibri" w:cs="Calibri"/>
                <w:i/>
                <w:color w:val="000000"/>
                <w:sz w:val="20"/>
                <w:szCs w:val="20"/>
              </w:rPr>
              <w:t> </w:t>
            </w:r>
          </w:p>
          <w:p w14:paraId="4C2F3C36" w14:textId="77777777" w:rsidR="00C07B4E" w:rsidRDefault="00C07B4E" w:rsidP="00D41FB9">
            <w:pPr>
              <w:spacing w:after="120" w:line="240" w:lineRule="auto"/>
              <w:ind w:left="113"/>
              <w:rPr>
                <w:rFonts w:ascii="Calibri" w:eastAsia="Calibri" w:hAnsi="Calibri" w:cs="Calibri"/>
                <w:i/>
                <w:color w:val="000000"/>
                <w:sz w:val="20"/>
                <w:szCs w:val="20"/>
              </w:rPr>
            </w:pPr>
          </w:p>
          <w:p w14:paraId="07E90FC4" w14:textId="0A6C286F" w:rsidR="003C1A14" w:rsidRPr="00844C6B" w:rsidRDefault="003C1A14" w:rsidP="00D41FB9">
            <w:pPr>
              <w:spacing w:after="120" w:line="240" w:lineRule="auto"/>
              <w:ind w:left="113"/>
              <w:rPr>
                <w:rFonts w:ascii="Calibri" w:eastAsia="Calibri" w:hAnsi="Calibri" w:cs="Calibri"/>
                <w:i/>
                <w:color w:val="000000"/>
                <w:sz w:val="20"/>
                <w:szCs w:val="20"/>
              </w:rPr>
            </w:pPr>
          </w:p>
        </w:tc>
      </w:tr>
      <w:tr w:rsidR="00844C6B" w:rsidRPr="00844C6B" w14:paraId="49ED4660" w14:textId="77777777" w:rsidTr="000E688E">
        <w:tc>
          <w:tcPr>
            <w:tcW w:w="3562" w:type="dxa"/>
            <w:shd w:val="clear" w:color="auto" w:fill="auto"/>
            <w:hideMark/>
          </w:tcPr>
          <w:p w14:paraId="6EB0CF9D" w14:textId="77777777" w:rsidR="003C1A14" w:rsidRDefault="00844C6B" w:rsidP="00D41FB9">
            <w:pPr>
              <w:spacing w:after="120" w:line="240" w:lineRule="auto"/>
              <w:ind w:left="113"/>
              <w:rPr>
                <w:rFonts w:ascii="Calibri" w:eastAsia="Calibri" w:hAnsi="Calibri" w:cs="Calibri"/>
                <w:b/>
                <w:bCs/>
                <w:iCs/>
                <w:color w:val="000000"/>
                <w:sz w:val="24"/>
                <w:szCs w:val="24"/>
                <w:lang w:val="en-US"/>
              </w:rPr>
            </w:pPr>
            <w:proofErr w:type="gramStart"/>
            <w:r w:rsidRPr="00844C6B">
              <w:rPr>
                <w:rFonts w:ascii="Calibri" w:eastAsia="Calibri" w:hAnsi="Calibri" w:cs="Calibri"/>
                <w:b/>
                <w:bCs/>
                <w:iCs/>
                <w:color w:val="000000"/>
                <w:sz w:val="24"/>
                <w:szCs w:val="24"/>
                <w:lang w:val="en-US"/>
              </w:rPr>
              <w:t>1.6  Documentation</w:t>
            </w:r>
            <w:proofErr w:type="gramEnd"/>
            <w:r w:rsidRPr="00844C6B">
              <w:rPr>
                <w:rFonts w:ascii="Calibri" w:eastAsia="Calibri" w:hAnsi="Calibri" w:cs="Calibri"/>
                <w:b/>
                <w:bCs/>
                <w:iCs/>
                <w:color w:val="000000"/>
                <w:sz w:val="24"/>
                <w:szCs w:val="24"/>
                <w:lang w:val="en-US"/>
              </w:rPr>
              <w:t> Requirements</w:t>
            </w:r>
          </w:p>
          <w:p w14:paraId="2F1436EB" w14:textId="1FFE0274" w:rsidR="00844C6B" w:rsidRPr="00844C6B" w:rsidRDefault="00844C6B" w:rsidP="00D41FB9">
            <w:pPr>
              <w:spacing w:after="120" w:line="240" w:lineRule="auto"/>
              <w:ind w:left="113"/>
              <w:rPr>
                <w:rFonts w:ascii="Calibri" w:eastAsia="Calibri" w:hAnsi="Calibri" w:cs="Calibri"/>
                <w:b/>
                <w:bCs/>
                <w:iCs/>
                <w:color w:val="000000"/>
                <w:sz w:val="24"/>
                <w:szCs w:val="24"/>
              </w:rPr>
            </w:pPr>
            <w:r w:rsidRPr="00844C6B">
              <w:rPr>
                <w:rFonts w:ascii="Calibri" w:eastAsia="Calibri" w:hAnsi="Calibri" w:cs="Calibri"/>
                <w:b/>
                <w:bCs/>
                <w:iCs/>
                <w:color w:val="000000"/>
                <w:sz w:val="24"/>
                <w:szCs w:val="24"/>
              </w:rPr>
              <w:t> </w:t>
            </w:r>
          </w:p>
        </w:tc>
        <w:tc>
          <w:tcPr>
            <w:tcW w:w="6050" w:type="dxa"/>
            <w:shd w:val="clear" w:color="auto" w:fill="auto"/>
            <w:hideMark/>
          </w:tcPr>
          <w:p w14:paraId="358BA95E" w14:textId="77777777" w:rsidR="00844C6B" w:rsidRPr="00844C6B" w:rsidRDefault="00844C6B" w:rsidP="00D41FB9">
            <w:pPr>
              <w:spacing w:after="120" w:line="240" w:lineRule="auto"/>
              <w:ind w:left="113"/>
              <w:rPr>
                <w:rFonts w:ascii="Calibri" w:eastAsia="Calibri" w:hAnsi="Calibri" w:cs="Calibri"/>
                <w:i/>
                <w:color w:val="000000"/>
                <w:sz w:val="20"/>
                <w:szCs w:val="20"/>
              </w:rPr>
            </w:pPr>
            <w:r w:rsidRPr="00844C6B">
              <w:rPr>
                <w:rFonts w:ascii="Calibri" w:eastAsia="Calibri" w:hAnsi="Calibri" w:cs="Calibri"/>
                <w:i/>
                <w:iCs/>
                <w:color w:val="000000"/>
                <w:sz w:val="20"/>
                <w:szCs w:val="20"/>
              </w:rPr>
              <w:t>[outline the documentation required for project application and for issuance of Reef Credits]</w:t>
            </w:r>
            <w:r w:rsidRPr="00844C6B">
              <w:rPr>
                <w:rFonts w:ascii="Calibri" w:eastAsia="Calibri" w:hAnsi="Calibri" w:cs="Calibri"/>
                <w:i/>
                <w:color w:val="000000"/>
                <w:sz w:val="20"/>
                <w:szCs w:val="20"/>
              </w:rPr>
              <w:t> </w:t>
            </w:r>
          </w:p>
        </w:tc>
      </w:tr>
      <w:tr w:rsidR="00844C6B" w:rsidRPr="00844C6B" w14:paraId="179B7501" w14:textId="77777777" w:rsidTr="000E688E">
        <w:tc>
          <w:tcPr>
            <w:tcW w:w="3562" w:type="dxa"/>
            <w:shd w:val="clear" w:color="auto" w:fill="auto"/>
            <w:hideMark/>
          </w:tcPr>
          <w:p w14:paraId="11833479" w14:textId="77777777" w:rsidR="00844C6B" w:rsidRDefault="00844C6B" w:rsidP="00D41FB9">
            <w:pPr>
              <w:spacing w:after="120" w:line="240" w:lineRule="auto"/>
              <w:ind w:left="113"/>
              <w:rPr>
                <w:rFonts w:ascii="Calibri" w:eastAsia="Calibri" w:hAnsi="Calibri" w:cs="Calibri"/>
                <w:b/>
                <w:bCs/>
                <w:iCs/>
                <w:color w:val="000000"/>
                <w:sz w:val="24"/>
                <w:szCs w:val="24"/>
              </w:rPr>
            </w:pPr>
            <w:r w:rsidRPr="00844C6B">
              <w:rPr>
                <w:rFonts w:ascii="Calibri" w:eastAsia="Calibri" w:hAnsi="Calibri" w:cs="Calibri"/>
                <w:b/>
                <w:bCs/>
                <w:iCs/>
                <w:color w:val="000000"/>
                <w:sz w:val="24"/>
                <w:szCs w:val="24"/>
                <w:lang w:val="en-US"/>
              </w:rPr>
              <w:t>2.  </w:t>
            </w:r>
            <w:r w:rsidRPr="00844C6B">
              <w:rPr>
                <w:rFonts w:ascii="Calibri" w:eastAsia="Calibri" w:hAnsi="Calibri" w:cs="Calibri"/>
                <w:b/>
                <w:bCs/>
                <w:iCs/>
                <w:color w:val="000000"/>
                <w:sz w:val="24"/>
                <w:szCs w:val="24"/>
              </w:rPr>
              <w:t>ELIGIBILITY </w:t>
            </w:r>
          </w:p>
          <w:p w14:paraId="2EB1B8CD" w14:textId="2914796E" w:rsidR="003C1A14" w:rsidRPr="00844C6B" w:rsidRDefault="003C1A14" w:rsidP="00D41FB9">
            <w:pPr>
              <w:spacing w:after="120" w:line="240" w:lineRule="auto"/>
              <w:ind w:left="113"/>
              <w:rPr>
                <w:rFonts w:ascii="Calibri" w:eastAsia="Calibri" w:hAnsi="Calibri" w:cs="Calibri"/>
                <w:b/>
                <w:bCs/>
                <w:iCs/>
                <w:color w:val="000000"/>
                <w:sz w:val="24"/>
                <w:szCs w:val="24"/>
              </w:rPr>
            </w:pPr>
          </w:p>
        </w:tc>
        <w:tc>
          <w:tcPr>
            <w:tcW w:w="6050" w:type="dxa"/>
            <w:shd w:val="clear" w:color="auto" w:fill="auto"/>
            <w:hideMark/>
          </w:tcPr>
          <w:p w14:paraId="0085070D" w14:textId="4B25C9D2" w:rsidR="00844C6B" w:rsidRDefault="00844C6B" w:rsidP="00D41FB9">
            <w:pPr>
              <w:spacing w:after="120" w:line="240" w:lineRule="auto"/>
              <w:ind w:left="113"/>
              <w:rPr>
                <w:rFonts w:ascii="Calibri" w:eastAsia="Calibri" w:hAnsi="Calibri" w:cs="Calibri"/>
                <w:i/>
                <w:color w:val="000000"/>
                <w:sz w:val="20"/>
                <w:szCs w:val="20"/>
              </w:rPr>
            </w:pPr>
            <w:r w:rsidRPr="00844C6B">
              <w:rPr>
                <w:rFonts w:ascii="Calibri" w:eastAsia="Calibri" w:hAnsi="Calibri" w:cs="Calibri"/>
                <w:i/>
                <w:iCs/>
                <w:color w:val="000000"/>
                <w:sz w:val="20"/>
                <w:szCs w:val="20"/>
                <w:lang w:val="en-US"/>
              </w:rPr>
              <w:t>[describe </w:t>
            </w:r>
            <w:r w:rsidRPr="00844C6B">
              <w:rPr>
                <w:rFonts w:ascii="Calibri" w:eastAsia="Calibri" w:hAnsi="Calibri" w:cs="Calibri"/>
                <w:i/>
                <w:iCs/>
                <w:color w:val="000000"/>
                <w:sz w:val="20"/>
                <w:szCs w:val="20"/>
              </w:rPr>
              <w:t>the conditions under which the methodology can (and cannot) be applied. Note: the proposed methodology must not be related to an activity that will lead to a pollutant reduction included on the negative list]</w:t>
            </w:r>
            <w:r w:rsidRPr="00844C6B">
              <w:rPr>
                <w:rFonts w:ascii="Calibri" w:eastAsia="Calibri" w:hAnsi="Calibri" w:cs="Calibri"/>
                <w:i/>
                <w:color w:val="000000"/>
                <w:sz w:val="20"/>
                <w:szCs w:val="20"/>
              </w:rPr>
              <w:t> </w:t>
            </w:r>
          </w:p>
          <w:p w14:paraId="03BC4DD7" w14:textId="77777777" w:rsidR="00C07B4E" w:rsidRDefault="00C07B4E" w:rsidP="00D41FB9">
            <w:pPr>
              <w:spacing w:after="120" w:line="240" w:lineRule="auto"/>
              <w:ind w:left="113"/>
              <w:rPr>
                <w:rFonts w:ascii="Calibri" w:eastAsia="Calibri" w:hAnsi="Calibri" w:cs="Calibri"/>
                <w:i/>
                <w:color w:val="000000"/>
                <w:sz w:val="20"/>
                <w:szCs w:val="20"/>
              </w:rPr>
            </w:pPr>
          </w:p>
          <w:p w14:paraId="730B67D6" w14:textId="2C4F7D42" w:rsidR="003C1A14" w:rsidRPr="00844C6B" w:rsidRDefault="003C1A14" w:rsidP="00D41FB9">
            <w:pPr>
              <w:spacing w:after="120" w:line="240" w:lineRule="auto"/>
              <w:ind w:left="113"/>
              <w:rPr>
                <w:rFonts w:ascii="Calibri" w:eastAsia="Calibri" w:hAnsi="Calibri" w:cs="Calibri"/>
                <w:i/>
                <w:color w:val="000000"/>
                <w:sz w:val="20"/>
                <w:szCs w:val="20"/>
              </w:rPr>
            </w:pPr>
          </w:p>
        </w:tc>
      </w:tr>
      <w:tr w:rsidR="00844C6B" w:rsidRPr="00844C6B" w14:paraId="29F6F0BA" w14:textId="77777777" w:rsidTr="000E688E">
        <w:tc>
          <w:tcPr>
            <w:tcW w:w="3562" w:type="dxa"/>
            <w:shd w:val="clear" w:color="auto" w:fill="auto"/>
            <w:hideMark/>
          </w:tcPr>
          <w:p w14:paraId="761F5D69" w14:textId="77777777" w:rsidR="00844C6B" w:rsidRDefault="00844C6B" w:rsidP="00D41FB9">
            <w:pPr>
              <w:spacing w:after="120" w:line="240" w:lineRule="auto"/>
              <w:ind w:left="113"/>
              <w:rPr>
                <w:rFonts w:ascii="Calibri" w:eastAsia="Calibri" w:hAnsi="Calibri" w:cs="Calibri"/>
                <w:b/>
                <w:bCs/>
                <w:iCs/>
                <w:color w:val="000000"/>
                <w:sz w:val="24"/>
                <w:szCs w:val="24"/>
              </w:rPr>
            </w:pPr>
            <w:proofErr w:type="gramStart"/>
            <w:r w:rsidRPr="00844C6B">
              <w:rPr>
                <w:rFonts w:ascii="Calibri" w:eastAsia="Calibri" w:hAnsi="Calibri" w:cs="Calibri"/>
                <w:b/>
                <w:bCs/>
                <w:iCs/>
                <w:color w:val="000000"/>
                <w:sz w:val="24"/>
                <w:szCs w:val="24"/>
                <w:lang w:val="en-US"/>
              </w:rPr>
              <w:t>2.1  Location</w:t>
            </w:r>
            <w:proofErr w:type="gramEnd"/>
            <w:r w:rsidRPr="00844C6B">
              <w:rPr>
                <w:rFonts w:ascii="Calibri" w:eastAsia="Calibri" w:hAnsi="Calibri" w:cs="Calibri"/>
                <w:b/>
                <w:bCs/>
                <w:iCs/>
                <w:color w:val="000000"/>
                <w:sz w:val="24"/>
                <w:szCs w:val="24"/>
              </w:rPr>
              <w:t> </w:t>
            </w:r>
          </w:p>
          <w:p w14:paraId="41E46F5F" w14:textId="7180D2AE" w:rsidR="003C1A14" w:rsidRPr="00844C6B" w:rsidRDefault="003C1A14" w:rsidP="00D41FB9">
            <w:pPr>
              <w:spacing w:after="120" w:line="240" w:lineRule="auto"/>
              <w:ind w:left="113"/>
              <w:rPr>
                <w:rFonts w:ascii="Calibri" w:eastAsia="Calibri" w:hAnsi="Calibri" w:cs="Calibri"/>
                <w:b/>
                <w:bCs/>
                <w:iCs/>
                <w:color w:val="000000"/>
                <w:sz w:val="24"/>
                <w:szCs w:val="24"/>
              </w:rPr>
            </w:pPr>
          </w:p>
        </w:tc>
        <w:tc>
          <w:tcPr>
            <w:tcW w:w="6050" w:type="dxa"/>
            <w:shd w:val="clear" w:color="auto" w:fill="auto"/>
            <w:hideMark/>
          </w:tcPr>
          <w:p w14:paraId="0D8C0858" w14:textId="77777777" w:rsidR="00844C6B" w:rsidRDefault="00844C6B" w:rsidP="00D41FB9">
            <w:pPr>
              <w:spacing w:after="120" w:line="240" w:lineRule="auto"/>
              <w:ind w:left="113"/>
              <w:rPr>
                <w:rFonts w:ascii="Calibri" w:eastAsia="Calibri" w:hAnsi="Calibri" w:cs="Calibri"/>
                <w:i/>
                <w:color w:val="000000"/>
                <w:sz w:val="20"/>
                <w:szCs w:val="20"/>
              </w:rPr>
            </w:pPr>
            <w:r w:rsidRPr="00844C6B">
              <w:rPr>
                <w:rFonts w:ascii="Calibri" w:eastAsia="Calibri" w:hAnsi="Calibri" w:cs="Calibri"/>
                <w:i/>
                <w:iCs/>
                <w:color w:val="000000"/>
                <w:sz w:val="20"/>
                <w:szCs w:val="20"/>
                <w:lang w:val="en-US"/>
              </w:rPr>
              <w:t>[</w:t>
            </w:r>
            <w:r w:rsidRPr="00844C6B">
              <w:rPr>
                <w:rFonts w:ascii="Calibri" w:eastAsia="Calibri" w:hAnsi="Calibri" w:cs="Calibri"/>
                <w:i/>
                <w:iCs/>
                <w:color w:val="000000"/>
                <w:sz w:val="20"/>
                <w:szCs w:val="20"/>
              </w:rPr>
              <w:t>provides requirement that proposed project area is within the geographical boundaries of the GBR catchment]</w:t>
            </w:r>
            <w:r w:rsidRPr="00844C6B">
              <w:rPr>
                <w:rFonts w:ascii="Calibri" w:eastAsia="Calibri" w:hAnsi="Calibri" w:cs="Calibri"/>
                <w:i/>
                <w:color w:val="000000"/>
                <w:sz w:val="20"/>
                <w:szCs w:val="20"/>
              </w:rPr>
              <w:t> </w:t>
            </w:r>
          </w:p>
          <w:p w14:paraId="73915857" w14:textId="6A02EEB2" w:rsidR="00C07B4E" w:rsidRPr="00844C6B" w:rsidRDefault="00C07B4E" w:rsidP="00D41FB9">
            <w:pPr>
              <w:spacing w:after="120" w:line="240" w:lineRule="auto"/>
              <w:ind w:left="113"/>
              <w:rPr>
                <w:rFonts w:ascii="Calibri" w:eastAsia="Calibri" w:hAnsi="Calibri" w:cs="Calibri"/>
                <w:i/>
                <w:color w:val="000000"/>
                <w:sz w:val="20"/>
                <w:szCs w:val="20"/>
              </w:rPr>
            </w:pPr>
          </w:p>
        </w:tc>
      </w:tr>
      <w:tr w:rsidR="00844C6B" w:rsidRPr="00844C6B" w14:paraId="5155F84E" w14:textId="77777777" w:rsidTr="000E688E">
        <w:tc>
          <w:tcPr>
            <w:tcW w:w="3562" w:type="dxa"/>
            <w:shd w:val="clear" w:color="auto" w:fill="auto"/>
            <w:hideMark/>
          </w:tcPr>
          <w:p w14:paraId="44D13614" w14:textId="77777777" w:rsidR="00844C6B" w:rsidRDefault="00844C6B" w:rsidP="00D41FB9">
            <w:pPr>
              <w:spacing w:after="120" w:line="240" w:lineRule="auto"/>
              <w:ind w:left="113"/>
              <w:rPr>
                <w:rFonts w:ascii="Calibri" w:eastAsia="Calibri" w:hAnsi="Calibri" w:cs="Calibri"/>
                <w:b/>
                <w:bCs/>
                <w:iCs/>
                <w:color w:val="000000"/>
                <w:sz w:val="24"/>
                <w:szCs w:val="24"/>
              </w:rPr>
            </w:pPr>
            <w:proofErr w:type="gramStart"/>
            <w:r w:rsidRPr="00844C6B">
              <w:rPr>
                <w:rFonts w:ascii="Calibri" w:eastAsia="Calibri" w:hAnsi="Calibri" w:cs="Calibri"/>
                <w:b/>
                <w:bCs/>
                <w:iCs/>
                <w:color w:val="000000"/>
                <w:sz w:val="24"/>
                <w:szCs w:val="24"/>
                <w:lang w:val="en-US"/>
              </w:rPr>
              <w:t>2.2  Project</w:t>
            </w:r>
            <w:proofErr w:type="gramEnd"/>
            <w:r w:rsidRPr="00844C6B">
              <w:rPr>
                <w:rFonts w:ascii="Calibri" w:eastAsia="Calibri" w:hAnsi="Calibri" w:cs="Calibri"/>
                <w:b/>
                <w:bCs/>
                <w:iCs/>
                <w:color w:val="000000"/>
                <w:sz w:val="24"/>
                <w:szCs w:val="24"/>
                <w:lang w:val="en-US"/>
              </w:rPr>
              <w:t> Land Characteristics</w:t>
            </w:r>
            <w:r w:rsidRPr="00844C6B">
              <w:rPr>
                <w:rFonts w:ascii="Calibri" w:eastAsia="Calibri" w:hAnsi="Calibri" w:cs="Calibri"/>
                <w:b/>
                <w:bCs/>
                <w:iCs/>
                <w:color w:val="000000"/>
                <w:sz w:val="24"/>
                <w:szCs w:val="24"/>
              </w:rPr>
              <w:t> </w:t>
            </w:r>
          </w:p>
          <w:p w14:paraId="017DD170" w14:textId="1019B213" w:rsidR="003C1A14" w:rsidRPr="00844C6B" w:rsidRDefault="003C1A14" w:rsidP="00D41FB9">
            <w:pPr>
              <w:spacing w:after="120" w:line="240" w:lineRule="auto"/>
              <w:ind w:left="113"/>
              <w:rPr>
                <w:rFonts w:ascii="Calibri" w:eastAsia="Calibri" w:hAnsi="Calibri" w:cs="Calibri"/>
                <w:b/>
                <w:bCs/>
                <w:iCs/>
                <w:color w:val="000000"/>
                <w:sz w:val="24"/>
                <w:szCs w:val="24"/>
              </w:rPr>
            </w:pPr>
          </w:p>
        </w:tc>
        <w:tc>
          <w:tcPr>
            <w:tcW w:w="6050" w:type="dxa"/>
            <w:shd w:val="clear" w:color="auto" w:fill="auto"/>
            <w:hideMark/>
          </w:tcPr>
          <w:p w14:paraId="4ADD65E2" w14:textId="77777777" w:rsidR="00C07B4E" w:rsidRDefault="00844C6B" w:rsidP="00D41FB9">
            <w:pPr>
              <w:spacing w:after="120" w:line="240" w:lineRule="auto"/>
              <w:ind w:left="113"/>
              <w:rPr>
                <w:rFonts w:ascii="Calibri" w:eastAsia="Calibri" w:hAnsi="Calibri" w:cs="Calibri"/>
                <w:i/>
                <w:iCs/>
                <w:color w:val="000000"/>
                <w:sz w:val="20"/>
                <w:szCs w:val="20"/>
                <w:lang w:val="en-US"/>
              </w:rPr>
            </w:pPr>
            <w:r w:rsidRPr="00844C6B">
              <w:rPr>
                <w:rFonts w:ascii="Calibri" w:eastAsia="Calibri" w:hAnsi="Calibri" w:cs="Calibri"/>
                <w:i/>
                <w:iCs/>
                <w:color w:val="000000"/>
                <w:sz w:val="20"/>
                <w:szCs w:val="20"/>
                <w:lang w:val="en-US"/>
              </w:rPr>
              <w:t>[provides guidelines for defining land characteristics of the project area]</w:t>
            </w:r>
          </w:p>
          <w:p w14:paraId="52D85C33" w14:textId="5028DE1A" w:rsidR="00844C6B" w:rsidRPr="00844C6B" w:rsidRDefault="00844C6B" w:rsidP="00D41FB9">
            <w:pPr>
              <w:spacing w:after="120" w:line="240" w:lineRule="auto"/>
              <w:ind w:left="113"/>
              <w:rPr>
                <w:rFonts w:ascii="Calibri" w:eastAsia="Calibri" w:hAnsi="Calibri" w:cs="Calibri"/>
                <w:i/>
                <w:color w:val="000000"/>
                <w:sz w:val="20"/>
                <w:szCs w:val="20"/>
              </w:rPr>
            </w:pPr>
            <w:r w:rsidRPr="00844C6B">
              <w:rPr>
                <w:rFonts w:ascii="Calibri" w:eastAsia="Calibri" w:hAnsi="Calibri" w:cs="Calibri"/>
                <w:i/>
                <w:color w:val="000000"/>
                <w:sz w:val="20"/>
                <w:szCs w:val="20"/>
              </w:rPr>
              <w:lastRenderedPageBreak/>
              <w:t> </w:t>
            </w:r>
          </w:p>
        </w:tc>
      </w:tr>
      <w:tr w:rsidR="00844C6B" w:rsidRPr="00844C6B" w14:paraId="6CF5CE6B" w14:textId="77777777" w:rsidTr="000E688E">
        <w:tc>
          <w:tcPr>
            <w:tcW w:w="3562" w:type="dxa"/>
            <w:shd w:val="clear" w:color="auto" w:fill="auto"/>
            <w:hideMark/>
          </w:tcPr>
          <w:p w14:paraId="6A239D3A" w14:textId="77777777" w:rsidR="00844C6B" w:rsidRPr="00844C6B" w:rsidRDefault="00844C6B" w:rsidP="00D41FB9">
            <w:pPr>
              <w:spacing w:after="120" w:line="240" w:lineRule="auto"/>
              <w:ind w:left="113"/>
              <w:rPr>
                <w:rFonts w:ascii="Calibri" w:eastAsia="Calibri" w:hAnsi="Calibri" w:cs="Calibri"/>
                <w:b/>
                <w:bCs/>
                <w:iCs/>
                <w:color w:val="000000"/>
                <w:sz w:val="24"/>
                <w:szCs w:val="24"/>
              </w:rPr>
            </w:pPr>
            <w:proofErr w:type="gramStart"/>
            <w:r w:rsidRPr="00844C6B">
              <w:rPr>
                <w:rFonts w:ascii="Calibri" w:eastAsia="Calibri" w:hAnsi="Calibri" w:cs="Calibri"/>
                <w:b/>
                <w:bCs/>
                <w:iCs/>
                <w:color w:val="000000"/>
                <w:sz w:val="24"/>
                <w:szCs w:val="24"/>
                <w:lang w:val="en-US"/>
              </w:rPr>
              <w:lastRenderedPageBreak/>
              <w:t>2.3  Project</w:t>
            </w:r>
            <w:proofErr w:type="gramEnd"/>
            <w:r w:rsidRPr="00844C6B">
              <w:rPr>
                <w:rFonts w:ascii="Calibri" w:eastAsia="Calibri" w:hAnsi="Calibri" w:cs="Calibri"/>
                <w:b/>
                <w:bCs/>
                <w:iCs/>
                <w:color w:val="000000"/>
                <w:sz w:val="24"/>
                <w:szCs w:val="24"/>
                <w:lang w:val="en-US"/>
              </w:rPr>
              <w:t> Activities</w:t>
            </w:r>
            <w:r w:rsidRPr="00844C6B">
              <w:rPr>
                <w:rFonts w:ascii="Calibri" w:eastAsia="Calibri" w:hAnsi="Calibri" w:cs="Calibri"/>
                <w:b/>
                <w:bCs/>
                <w:iCs/>
                <w:color w:val="000000"/>
                <w:sz w:val="24"/>
                <w:szCs w:val="24"/>
              </w:rPr>
              <w:t> </w:t>
            </w:r>
          </w:p>
        </w:tc>
        <w:tc>
          <w:tcPr>
            <w:tcW w:w="6050" w:type="dxa"/>
            <w:shd w:val="clear" w:color="auto" w:fill="auto"/>
            <w:hideMark/>
          </w:tcPr>
          <w:p w14:paraId="021A4752" w14:textId="77777777" w:rsidR="00844C6B" w:rsidRDefault="00844C6B" w:rsidP="00D41FB9">
            <w:pPr>
              <w:spacing w:after="120" w:line="240" w:lineRule="auto"/>
              <w:ind w:left="113"/>
              <w:rPr>
                <w:rFonts w:ascii="Calibri" w:eastAsia="Calibri" w:hAnsi="Calibri" w:cs="Calibri"/>
                <w:i/>
                <w:color w:val="000000"/>
                <w:sz w:val="20"/>
                <w:szCs w:val="20"/>
              </w:rPr>
            </w:pPr>
            <w:r w:rsidRPr="00844C6B">
              <w:rPr>
                <w:rFonts w:ascii="Calibri" w:eastAsia="Calibri" w:hAnsi="Calibri" w:cs="Calibri"/>
                <w:i/>
                <w:iCs/>
                <w:color w:val="000000"/>
                <w:sz w:val="20"/>
                <w:szCs w:val="20"/>
                <w:lang w:val="en-US"/>
              </w:rPr>
              <w:t>[provide guidelines for defining the scope of activities and pollutant pools to be accounted for in the project]</w:t>
            </w:r>
            <w:r w:rsidRPr="00844C6B">
              <w:rPr>
                <w:rFonts w:ascii="Calibri" w:eastAsia="Calibri" w:hAnsi="Calibri" w:cs="Calibri"/>
                <w:i/>
                <w:color w:val="000000"/>
                <w:sz w:val="20"/>
                <w:szCs w:val="20"/>
              </w:rPr>
              <w:t> </w:t>
            </w:r>
          </w:p>
          <w:p w14:paraId="7353B28D" w14:textId="2A9A7229" w:rsidR="00C07B4E" w:rsidRPr="00844C6B" w:rsidRDefault="00C07B4E" w:rsidP="00D41FB9">
            <w:pPr>
              <w:spacing w:after="120" w:line="240" w:lineRule="auto"/>
              <w:ind w:left="113"/>
              <w:rPr>
                <w:rFonts w:ascii="Calibri" w:eastAsia="Calibri" w:hAnsi="Calibri" w:cs="Calibri"/>
                <w:i/>
                <w:color w:val="000000"/>
                <w:sz w:val="20"/>
                <w:szCs w:val="20"/>
              </w:rPr>
            </w:pPr>
          </w:p>
        </w:tc>
      </w:tr>
      <w:tr w:rsidR="00844C6B" w:rsidRPr="00844C6B" w14:paraId="36F42E9A" w14:textId="77777777" w:rsidTr="000E688E">
        <w:tc>
          <w:tcPr>
            <w:tcW w:w="3562" w:type="dxa"/>
            <w:shd w:val="clear" w:color="auto" w:fill="auto"/>
            <w:hideMark/>
          </w:tcPr>
          <w:p w14:paraId="2CFCE12C" w14:textId="77777777" w:rsidR="00844C6B" w:rsidRPr="00844C6B" w:rsidRDefault="00844C6B" w:rsidP="00D41FB9">
            <w:pPr>
              <w:spacing w:after="120" w:line="240" w:lineRule="auto"/>
              <w:ind w:left="113"/>
              <w:rPr>
                <w:rFonts w:ascii="Calibri" w:eastAsia="Calibri" w:hAnsi="Calibri" w:cs="Calibri"/>
                <w:b/>
                <w:bCs/>
                <w:iCs/>
                <w:color w:val="000000"/>
                <w:sz w:val="24"/>
                <w:szCs w:val="24"/>
              </w:rPr>
            </w:pPr>
            <w:proofErr w:type="gramStart"/>
            <w:r w:rsidRPr="00844C6B">
              <w:rPr>
                <w:rFonts w:ascii="Calibri" w:eastAsia="Calibri" w:hAnsi="Calibri" w:cs="Calibri"/>
                <w:b/>
                <w:bCs/>
                <w:iCs/>
                <w:color w:val="000000"/>
                <w:sz w:val="24"/>
                <w:szCs w:val="24"/>
                <w:lang w:val="en-US"/>
              </w:rPr>
              <w:t>2.4  Land</w:t>
            </w:r>
            <w:proofErr w:type="gramEnd"/>
            <w:r w:rsidRPr="00844C6B">
              <w:rPr>
                <w:rFonts w:ascii="Calibri" w:eastAsia="Calibri" w:hAnsi="Calibri" w:cs="Calibri"/>
                <w:b/>
                <w:bCs/>
                <w:iCs/>
                <w:color w:val="000000"/>
                <w:sz w:val="24"/>
                <w:szCs w:val="24"/>
                <w:lang w:val="en-US"/>
              </w:rPr>
              <w:t> Use Change</w:t>
            </w:r>
            <w:r w:rsidRPr="00844C6B">
              <w:rPr>
                <w:rFonts w:ascii="Calibri" w:eastAsia="Calibri" w:hAnsi="Calibri" w:cs="Calibri"/>
                <w:b/>
                <w:bCs/>
                <w:iCs/>
                <w:color w:val="000000"/>
                <w:sz w:val="24"/>
                <w:szCs w:val="24"/>
              </w:rPr>
              <w:t> </w:t>
            </w:r>
          </w:p>
        </w:tc>
        <w:tc>
          <w:tcPr>
            <w:tcW w:w="6050" w:type="dxa"/>
            <w:shd w:val="clear" w:color="auto" w:fill="auto"/>
            <w:hideMark/>
          </w:tcPr>
          <w:p w14:paraId="2D7B1940" w14:textId="77777777" w:rsidR="00844C6B" w:rsidRDefault="00844C6B" w:rsidP="00D41FB9">
            <w:pPr>
              <w:spacing w:after="120" w:line="240" w:lineRule="auto"/>
              <w:ind w:left="113"/>
              <w:rPr>
                <w:rFonts w:ascii="Calibri" w:eastAsia="Calibri" w:hAnsi="Calibri" w:cs="Calibri"/>
                <w:i/>
                <w:color w:val="000000"/>
                <w:sz w:val="20"/>
                <w:szCs w:val="20"/>
              </w:rPr>
            </w:pPr>
            <w:r w:rsidRPr="00844C6B">
              <w:rPr>
                <w:rFonts w:ascii="Calibri" w:eastAsia="Calibri" w:hAnsi="Calibri" w:cs="Calibri"/>
                <w:i/>
                <w:iCs/>
                <w:color w:val="000000"/>
                <w:sz w:val="20"/>
                <w:szCs w:val="20"/>
              </w:rPr>
              <w:t>[any necessary permits to demonstrate that the project will not have a significant negative impact]</w:t>
            </w:r>
            <w:r w:rsidRPr="00844C6B">
              <w:rPr>
                <w:rFonts w:ascii="Calibri" w:eastAsia="Calibri" w:hAnsi="Calibri" w:cs="Calibri"/>
                <w:i/>
                <w:color w:val="000000"/>
                <w:sz w:val="20"/>
                <w:szCs w:val="20"/>
              </w:rPr>
              <w:t> </w:t>
            </w:r>
          </w:p>
          <w:p w14:paraId="7C572A06" w14:textId="452EBFA6" w:rsidR="00C07B4E" w:rsidRPr="00844C6B" w:rsidRDefault="00C07B4E" w:rsidP="00D41FB9">
            <w:pPr>
              <w:spacing w:after="120" w:line="240" w:lineRule="auto"/>
              <w:ind w:left="113"/>
              <w:rPr>
                <w:rFonts w:ascii="Calibri" w:eastAsia="Calibri" w:hAnsi="Calibri" w:cs="Calibri"/>
                <w:i/>
                <w:color w:val="000000"/>
                <w:sz w:val="20"/>
                <w:szCs w:val="20"/>
              </w:rPr>
            </w:pPr>
          </w:p>
        </w:tc>
      </w:tr>
      <w:tr w:rsidR="00844C6B" w:rsidRPr="00844C6B" w14:paraId="778F6A1F" w14:textId="77777777" w:rsidTr="000E688E">
        <w:tc>
          <w:tcPr>
            <w:tcW w:w="3562" w:type="dxa"/>
            <w:shd w:val="clear" w:color="auto" w:fill="auto"/>
            <w:hideMark/>
          </w:tcPr>
          <w:p w14:paraId="50AC9EB0" w14:textId="77777777" w:rsidR="00844C6B" w:rsidRPr="00844C6B" w:rsidRDefault="00844C6B" w:rsidP="00D41FB9">
            <w:pPr>
              <w:spacing w:after="120" w:line="240" w:lineRule="auto"/>
              <w:ind w:left="113"/>
              <w:rPr>
                <w:rFonts w:ascii="Calibri" w:eastAsia="Calibri" w:hAnsi="Calibri" w:cs="Calibri"/>
                <w:b/>
                <w:bCs/>
                <w:iCs/>
                <w:color w:val="000000"/>
                <w:sz w:val="24"/>
                <w:szCs w:val="24"/>
              </w:rPr>
            </w:pPr>
            <w:proofErr w:type="gramStart"/>
            <w:r w:rsidRPr="00844C6B">
              <w:rPr>
                <w:rFonts w:ascii="Calibri" w:eastAsia="Calibri" w:hAnsi="Calibri" w:cs="Calibri"/>
                <w:b/>
                <w:bCs/>
                <w:iCs/>
                <w:color w:val="000000"/>
                <w:sz w:val="24"/>
                <w:szCs w:val="24"/>
                <w:lang w:val="en-US"/>
              </w:rPr>
              <w:t>2.5  Additionality</w:t>
            </w:r>
            <w:proofErr w:type="gramEnd"/>
            <w:r w:rsidRPr="00844C6B">
              <w:rPr>
                <w:rFonts w:ascii="Calibri" w:eastAsia="Calibri" w:hAnsi="Calibri" w:cs="Calibri"/>
                <w:b/>
                <w:bCs/>
                <w:iCs/>
                <w:color w:val="000000"/>
                <w:sz w:val="24"/>
                <w:szCs w:val="24"/>
              </w:rPr>
              <w:t> </w:t>
            </w:r>
          </w:p>
        </w:tc>
        <w:tc>
          <w:tcPr>
            <w:tcW w:w="6050" w:type="dxa"/>
            <w:shd w:val="clear" w:color="auto" w:fill="auto"/>
            <w:hideMark/>
          </w:tcPr>
          <w:p w14:paraId="04C2B5E9" w14:textId="77777777" w:rsidR="00844C6B" w:rsidRDefault="00844C6B" w:rsidP="00D41FB9">
            <w:pPr>
              <w:spacing w:after="120" w:line="240" w:lineRule="auto"/>
              <w:ind w:left="113"/>
              <w:rPr>
                <w:rFonts w:ascii="Calibri" w:eastAsia="Calibri" w:hAnsi="Calibri" w:cs="Calibri"/>
                <w:i/>
                <w:color w:val="000000"/>
                <w:sz w:val="20"/>
                <w:szCs w:val="20"/>
              </w:rPr>
            </w:pPr>
            <w:r w:rsidRPr="00844C6B">
              <w:rPr>
                <w:rFonts w:ascii="Calibri" w:eastAsia="Calibri" w:hAnsi="Calibri" w:cs="Calibri"/>
                <w:i/>
                <w:iCs/>
                <w:color w:val="000000"/>
                <w:sz w:val="20"/>
                <w:szCs w:val="20"/>
                <w:lang w:val="en-US"/>
              </w:rPr>
              <w:t>[e</w:t>
            </w:r>
            <w:r w:rsidRPr="00844C6B">
              <w:rPr>
                <w:rFonts w:ascii="Calibri" w:eastAsia="Calibri" w:hAnsi="Calibri" w:cs="Calibri"/>
                <w:i/>
                <w:iCs/>
                <w:color w:val="000000"/>
                <w:sz w:val="20"/>
                <w:szCs w:val="20"/>
              </w:rPr>
              <w:t>stablish procedures for the demonstration and assessment of additionality. The proposed methodology may adopt any of the following approaches to the assessment of additionality a. implementation barriers b. common practice c. performance benchmark]</w:t>
            </w:r>
            <w:r w:rsidRPr="00844C6B">
              <w:rPr>
                <w:rFonts w:ascii="Calibri" w:eastAsia="Calibri" w:hAnsi="Calibri" w:cs="Calibri"/>
                <w:i/>
                <w:color w:val="000000"/>
                <w:sz w:val="20"/>
                <w:szCs w:val="20"/>
              </w:rPr>
              <w:t> </w:t>
            </w:r>
          </w:p>
          <w:p w14:paraId="0950B07D" w14:textId="668483D7" w:rsidR="00C07B4E" w:rsidRPr="00844C6B" w:rsidRDefault="00C07B4E" w:rsidP="00D41FB9">
            <w:pPr>
              <w:spacing w:after="120" w:line="240" w:lineRule="auto"/>
              <w:ind w:left="113"/>
              <w:rPr>
                <w:rFonts w:ascii="Calibri" w:eastAsia="Calibri" w:hAnsi="Calibri" w:cs="Calibri"/>
                <w:i/>
                <w:color w:val="000000"/>
                <w:sz w:val="20"/>
                <w:szCs w:val="20"/>
              </w:rPr>
            </w:pPr>
          </w:p>
        </w:tc>
      </w:tr>
      <w:tr w:rsidR="00844C6B" w:rsidRPr="00844C6B" w14:paraId="75EB6C72" w14:textId="77777777" w:rsidTr="000E688E">
        <w:tc>
          <w:tcPr>
            <w:tcW w:w="3562" w:type="dxa"/>
            <w:shd w:val="clear" w:color="auto" w:fill="auto"/>
            <w:hideMark/>
          </w:tcPr>
          <w:p w14:paraId="53E728BD" w14:textId="77777777" w:rsidR="00844C6B" w:rsidRPr="00844C6B" w:rsidRDefault="00844C6B" w:rsidP="00D41FB9">
            <w:pPr>
              <w:spacing w:after="120" w:line="240" w:lineRule="auto"/>
              <w:ind w:left="113"/>
              <w:rPr>
                <w:rFonts w:ascii="Calibri" w:eastAsia="Calibri" w:hAnsi="Calibri" w:cs="Calibri"/>
                <w:b/>
                <w:bCs/>
                <w:iCs/>
                <w:color w:val="000000"/>
                <w:sz w:val="24"/>
                <w:szCs w:val="24"/>
              </w:rPr>
            </w:pPr>
            <w:proofErr w:type="gramStart"/>
            <w:r w:rsidRPr="00844C6B">
              <w:rPr>
                <w:rFonts w:ascii="Calibri" w:eastAsia="Calibri" w:hAnsi="Calibri" w:cs="Calibri"/>
                <w:b/>
                <w:bCs/>
                <w:iCs/>
                <w:color w:val="000000"/>
                <w:sz w:val="24"/>
                <w:szCs w:val="24"/>
                <w:lang w:val="en-US"/>
              </w:rPr>
              <w:t>2.6  Leakage</w:t>
            </w:r>
            <w:proofErr w:type="gramEnd"/>
            <w:r w:rsidRPr="00844C6B">
              <w:rPr>
                <w:rFonts w:ascii="Calibri" w:eastAsia="Calibri" w:hAnsi="Calibri" w:cs="Calibri"/>
                <w:b/>
                <w:bCs/>
                <w:iCs/>
                <w:color w:val="000000"/>
                <w:sz w:val="24"/>
                <w:szCs w:val="24"/>
              </w:rPr>
              <w:t> </w:t>
            </w:r>
          </w:p>
        </w:tc>
        <w:tc>
          <w:tcPr>
            <w:tcW w:w="6050" w:type="dxa"/>
            <w:shd w:val="clear" w:color="auto" w:fill="auto"/>
            <w:hideMark/>
          </w:tcPr>
          <w:p w14:paraId="15896BF8" w14:textId="77777777" w:rsidR="00844C6B" w:rsidRDefault="00844C6B" w:rsidP="00D41FB9">
            <w:pPr>
              <w:spacing w:after="120" w:line="240" w:lineRule="auto"/>
              <w:ind w:left="113"/>
              <w:rPr>
                <w:rFonts w:ascii="Calibri" w:eastAsia="Calibri" w:hAnsi="Calibri" w:cs="Calibri"/>
                <w:i/>
                <w:color w:val="000000"/>
                <w:sz w:val="20"/>
                <w:szCs w:val="20"/>
              </w:rPr>
            </w:pPr>
            <w:r w:rsidRPr="00844C6B">
              <w:rPr>
                <w:rFonts w:ascii="Calibri" w:eastAsia="Calibri" w:hAnsi="Calibri" w:cs="Calibri"/>
                <w:i/>
                <w:iCs/>
                <w:color w:val="000000"/>
                <w:sz w:val="20"/>
                <w:szCs w:val="20"/>
                <w:lang w:val="en-US"/>
              </w:rPr>
              <w:t>[</w:t>
            </w:r>
            <w:r w:rsidRPr="00844C6B">
              <w:rPr>
                <w:rFonts w:ascii="Calibri" w:eastAsia="Calibri" w:hAnsi="Calibri" w:cs="Calibri"/>
                <w:i/>
                <w:iCs/>
                <w:color w:val="000000"/>
                <w:sz w:val="20"/>
                <w:szCs w:val="20"/>
              </w:rPr>
              <w:t>include procedures for identifying the risk of project leakage and provide a method for accounting in the calculation of reef credits the deduction </w:t>
            </w:r>
            <w:proofErr w:type="gramStart"/>
            <w:r w:rsidRPr="00844C6B">
              <w:rPr>
                <w:rFonts w:ascii="Calibri" w:eastAsia="Calibri" w:hAnsi="Calibri" w:cs="Calibri"/>
                <w:i/>
                <w:iCs/>
                <w:color w:val="000000"/>
                <w:sz w:val="20"/>
                <w:szCs w:val="20"/>
              </w:rPr>
              <w:t>as a result of</w:t>
            </w:r>
            <w:proofErr w:type="gramEnd"/>
            <w:r w:rsidRPr="00844C6B">
              <w:rPr>
                <w:rFonts w:ascii="Calibri" w:eastAsia="Calibri" w:hAnsi="Calibri" w:cs="Calibri"/>
                <w:i/>
                <w:iCs/>
                <w:color w:val="000000"/>
                <w:sz w:val="20"/>
                <w:szCs w:val="20"/>
              </w:rPr>
              <w:t> project leakage]</w:t>
            </w:r>
            <w:r w:rsidRPr="00844C6B">
              <w:rPr>
                <w:rFonts w:ascii="Calibri" w:eastAsia="Calibri" w:hAnsi="Calibri" w:cs="Calibri"/>
                <w:i/>
                <w:color w:val="000000"/>
                <w:sz w:val="20"/>
                <w:szCs w:val="20"/>
              </w:rPr>
              <w:t> </w:t>
            </w:r>
          </w:p>
          <w:p w14:paraId="6612AFB4" w14:textId="3CC96737" w:rsidR="00C07B4E" w:rsidRPr="00844C6B" w:rsidRDefault="00C07B4E" w:rsidP="00D41FB9">
            <w:pPr>
              <w:spacing w:after="120" w:line="240" w:lineRule="auto"/>
              <w:ind w:left="113"/>
              <w:rPr>
                <w:rFonts w:ascii="Calibri" w:eastAsia="Calibri" w:hAnsi="Calibri" w:cs="Calibri"/>
                <w:i/>
                <w:color w:val="000000"/>
                <w:sz w:val="20"/>
                <w:szCs w:val="20"/>
              </w:rPr>
            </w:pPr>
          </w:p>
        </w:tc>
      </w:tr>
      <w:tr w:rsidR="00844C6B" w:rsidRPr="00844C6B" w14:paraId="24063374" w14:textId="77777777" w:rsidTr="000E688E">
        <w:tc>
          <w:tcPr>
            <w:tcW w:w="3562" w:type="dxa"/>
            <w:shd w:val="clear" w:color="auto" w:fill="auto"/>
            <w:hideMark/>
          </w:tcPr>
          <w:p w14:paraId="16DA029A" w14:textId="77777777" w:rsidR="00844C6B" w:rsidRDefault="00844C6B" w:rsidP="00D41FB9">
            <w:pPr>
              <w:spacing w:after="120" w:line="240" w:lineRule="auto"/>
              <w:ind w:left="113"/>
              <w:rPr>
                <w:rFonts w:ascii="Calibri" w:eastAsia="Calibri" w:hAnsi="Calibri" w:cs="Calibri"/>
                <w:b/>
                <w:bCs/>
                <w:iCs/>
                <w:color w:val="000000"/>
                <w:sz w:val="24"/>
                <w:szCs w:val="24"/>
              </w:rPr>
            </w:pPr>
            <w:proofErr w:type="gramStart"/>
            <w:r w:rsidRPr="00844C6B">
              <w:rPr>
                <w:rFonts w:ascii="Calibri" w:eastAsia="Calibri" w:hAnsi="Calibri" w:cs="Calibri"/>
                <w:b/>
                <w:bCs/>
                <w:iCs/>
                <w:color w:val="000000"/>
                <w:sz w:val="24"/>
                <w:szCs w:val="24"/>
                <w:lang w:val="en-US"/>
              </w:rPr>
              <w:t>2.7  Determine</w:t>
            </w:r>
            <w:proofErr w:type="gramEnd"/>
            <w:r w:rsidRPr="00844C6B">
              <w:rPr>
                <w:rFonts w:ascii="Calibri" w:eastAsia="Calibri" w:hAnsi="Calibri" w:cs="Calibri"/>
                <w:b/>
                <w:bCs/>
                <w:iCs/>
                <w:color w:val="000000"/>
                <w:sz w:val="24"/>
                <w:szCs w:val="24"/>
                <w:lang w:val="en-US"/>
              </w:rPr>
              <w:t> if the project may be at risk of leakage</w:t>
            </w:r>
            <w:r w:rsidRPr="00844C6B">
              <w:rPr>
                <w:rFonts w:ascii="Calibri" w:eastAsia="Calibri" w:hAnsi="Calibri" w:cs="Calibri"/>
                <w:b/>
                <w:bCs/>
                <w:iCs/>
                <w:color w:val="000000"/>
                <w:sz w:val="24"/>
                <w:szCs w:val="24"/>
              </w:rPr>
              <w:t> </w:t>
            </w:r>
          </w:p>
          <w:p w14:paraId="63AC4C5F" w14:textId="6D3B4BDB" w:rsidR="00C07B4E" w:rsidRPr="00844C6B" w:rsidRDefault="00C07B4E" w:rsidP="00D41FB9">
            <w:pPr>
              <w:spacing w:after="120" w:line="240" w:lineRule="auto"/>
              <w:ind w:left="113"/>
              <w:rPr>
                <w:rFonts w:ascii="Calibri" w:eastAsia="Calibri" w:hAnsi="Calibri" w:cs="Calibri"/>
                <w:b/>
                <w:bCs/>
                <w:iCs/>
                <w:color w:val="000000"/>
                <w:sz w:val="24"/>
                <w:szCs w:val="24"/>
              </w:rPr>
            </w:pPr>
          </w:p>
        </w:tc>
        <w:tc>
          <w:tcPr>
            <w:tcW w:w="6050" w:type="dxa"/>
            <w:shd w:val="clear" w:color="auto" w:fill="auto"/>
            <w:hideMark/>
          </w:tcPr>
          <w:p w14:paraId="63FAB532" w14:textId="5DBEAF69" w:rsidR="00844C6B" w:rsidRPr="00844C6B" w:rsidRDefault="00844C6B" w:rsidP="00D41FB9">
            <w:pPr>
              <w:spacing w:after="120" w:line="240" w:lineRule="auto"/>
              <w:ind w:left="113"/>
              <w:rPr>
                <w:rFonts w:ascii="Calibri" w:eastAsia="Calibri" w:hAnsi="Calibri" w:cs="Calibri"/>
                <w:i/>
                <w:color w:val="000000"/>
                <w:sz w:val="20"/>
                <w:szCs w:val="20"/>
              </w:rPr>
            </w:pPr>
            <w:r w:rsidRPr="00844C6B">
              <w:rPr>
                <w:rFonts w:ascii="Calibri" w:eastAsia="Calibri" w:hAnsi="Calibri" w:cs="Calibri"/>
                <w:i/>
                <w:color w:val="000000"/>
                <w:sz w:val="20"/>
                <w:szCs w:val="20"/>
              </w:rPr>
              <w:t> </w:t>
            </w:r>
            <w:r w:rsidR="00BB16D6">
              <w:rPr>
                <w:rFonts w:ascii="Calibri" w:eastAsia="Calibri" w:hAnsi="Calibri" w:cs="Calibri"/>
                <w:i/>
                <w:color w:val="000000"/>
                <w:sz w:val="20"/>
                <w:szCs w:val="20"/>
              </w:rPr>
              <w:t>[include details]</w:t>
            </w:r>
          </w:p>
        </w:tc>
      </w:tr>
      <w:tr w:rsidR="00844C6B" w:rsidRPr="00844C6B" w14:paraId="01E21833" w14:textId="77777777" w:rsidTr="000E688E">
        <w:tc>
          <w:tcPr>
            <w:tcW w:w="3562" w:type="dxa"/>
            <w:shd w:val="clear" w:color="auto" w:fill="auto"/>
            <w:hideMark/>
          </w:tcPr>
          <w:p w14:paraId="1CF0BF63" w14:textId="77777777" w:rsidR="00844C6B" w:rsidRPr="00844C6B" w:rsidRDefault="00844C6B" w:rsidP="00D41FB9">
            <w:pPr>
              <w:spacing w:after="120" w:line="240" w:lineRule="auto"/>
              <w:ind w:left="113"/>
              <w:rPr>
                <w:rFonts w:ascii="Calibri" w:eastAsia="Calibri" w:hAnsi="Calibri" w:cs="Calibri"/>
                <w:b/>
                <w:bCs/>
                <w:iCs/>
                <w:color w:val="000000"/>
                <w:sz w:val="24"/>
                <w:szCs w:val="24"/>
              </w:rPr>
            </w:pPr>
            <w:r w:rsidRPr="00844C6B">
              <w:rPr>
                <w:rFonts w:ascii="Calibri" w:eastAsia="Calibri" w:hAnsi="Calibri" w:cs="Calibri"/>
                <w:b/>
                <w:bCs/>
                <w:iCs/>
                <w:color w:val="000000"/>
                <w:sz w:val="24"/>
                <w:szCs w:val="24"/>
                <w:lang w:val="en-US"/>
              </w:rPr>
              <w:t>3.  PROJECT </w:t>
            </w:r>
            <w:r w:rsidRPr="00844C6B">
              <w:rPr>
                <w:rFonts w:ascii="Calibri" w:eastAsia="Calibri" w:hAnsi="Calibri" w:cs="Calibri"/>
                <w:b/>
                <w:bCs/>
                <w:iCs/>
                <w:color w:val="000000"/>
                <w:sz w:val="24"/>
                <w:szCs w:val="24"/>
              </w:rPr>
              <w:t>MAPPING </w:t>
            </w:r>
          </w:p>
        </w:tc>
        <w:tc>
          <w:tcPr>
            <w:tcW w:w="6050" w:type="dxa"/>
            <w:shd w:val="clear" w:color="auto" w:fill="auto"/>
            <w:hideMark/>
          </w:tcPr>
          <w:p w14:paraId="172B251B" w14:textId="77777777" w:rsidR="00844C6B" w:rsidRDefault="00844C6B" w:rsidP="00D41FB9">
            <w:pPr>
              <w:spacing w:after="120" w:line="240" w:lineRule="auto"/>
              <w:ind w:left="113"/>
              <w:rPr>
                <w:rFonts w:ascii="Calibri" w:eastAsia="Calibri" w:hAnsi="Calibri" w:cs="Calibri"/>
                <w:i/>
                <w:color w:val="000000"/>
                <w:sz w:val="20"/>
                <w:szCs w:val="20"/>
              </w:rPr>
            </w:pPr>
            <w:r w:rsidRPr="00844C6B">
              <w:rPr>
                <w:rFonts w:ascii="Calibri" w:eastAsia="Calibri" w:hAnsi="Calibri" w:cs="Calibri"/>
                <w:i/>
                <w:iCs/>
                <w:color w:val="000000"/>
                <w:sz w:val="20"/>
                <w:szCs w:val="20"/>
                <w:lang w:val="en-US"/>
              </w:rPr>
              <w:t>[Provide guidelines for delineating project area boundaries]</w:t>
            </w:r>
            <w:r w:rsidRPr="00844C6B">
              <w:rPr>
                <w:rFonts w:ascii="Calibri" w:eastAsia="Calibri" w:hAnsi="Calibri" w:cs="Calibri"/>
                <w:i/>
                <w:color w:val="000000"/>
                <w:sz w:val="20"/>
                <w:szCs w:val="20"/>
              </w:rPr>
              <w:t> </w:t>
            </w:r>
          </w:p>
          <w:p w14:paraId="5AEAEF10" w14:textId="53FFCB68" w:rsidR="00C07B4E" w:rsidRPr="00844C6B" w:rsidRDefault="00C07B4E" w:rsidP="00D41FB9">
            <w:pPr>
              <w:spacing w:after="120" w:line="240" w:lineRule="auto"/>
              <w:ind w:left="113"/>
              <w:rPr>
                <w:rFonts w:ascii="Calibri" w:eastAsia="Calibri" w:hAnsi="Calibri" w:cs="Calibri"/>
                <w:i/>
                <w:color w:val="000000"/>
                <w:sz w:val="20"/>
                <w:szCs w:val="20"/>
              </w:rPr>
            </w:pPr>
          </w:p>
        </w:tc>
      </w:tr>
      <w:tr w:rsidR="00844C6B" w:rsidRPr="00844C6B" w14:paraId="25DE56DF" w14:textId="77777777" w:rsidTr="000E688E">
        <w:tc>
          <w:tcPr>
            <w:tcW w:w="3562" w:type="dxa"/>
            <w:shd w:val="clear" w:color="auto" w:fill="auto"/>
            <w:hideMark/>
          </w:tcPr>
          <w:p w14:paraId="59C718C5" w14:textId="77777777" w:rsidR="00844C6B" w:rsidRPr="00844C6B" w:rsidRDefault="00844C6B" w:rsidP="00D41FB9">
            <w:pPr>
              <w:spacing w:after="120" w:line="240" w:lineRule="auto"/>
              <w:ind w:left="113"/>
              <w:rPr>
                <w:rFonts w:ascii="Calibri" w:eastAsia="Calibri" w:hAnsi="Calibri" w:cs="Calibri"/>
                <w:b/>
                <w:bCs/>
                <w:iCs/>
                <w:color w:val="000000"/>
                <w:sz w:val="24"/>
                <w:szCs w:val="24"/>
              </w:rPr>
            </w:pPr>
            <w:proofErr w:type="gramStart"/>
            <w:r w:rsidRPr="00844C6B">
              <w:rPr>
                <w:rFonts w:ascii="Calibri" w:eastAsia="Calibri" w:hAnsi="Calibri" w:cs="Calibri"/>
                <w:b/>
                <w:bCs/>
                <w:iCs/>
                <w:color w:val="000000"/>
                <w:sz w:val="24"/>
                <w:szCs w:val="24"/>
                <w:lang w:val="en-US"/>
              </w:rPr>
              <w:t>3.1  Geospatial</w:t>
            </w:r>
            <w:proofErr w:type="gramEnd"/>
            <w:r w:rsidRPr="00844C6B">
              <w:rPr>
                <w:rFonts w:ascii="Calibri" w:eastAsia="Calibri" w:hAnsi="Calibri" w:cs="Calibri"/>
                <w:b/>
                <w:bCs/>
                <w:iCs/>
                <w:color w:val="000000"/>
                <w:sz w:val="24"/>
                <w:szCs w:val="24"/>
                <w:lang w:val="en-US"/>
              </w:rPr>
              <w:t> capture</w:t>
            </w:r>
            <w:r w:rsidRPr="00844C6B">
              <w:rPr>
                <w:rFonts w:ascii="Calibri" w:eastAsia="Calibri" w:hAnsi="Calibri" w:cs="Calibri"/>
                <w:b/>
                <w:bCs/>
                <w:iCs/>
                <w:color w:val="000000"/>
                <w:sz w:val="24"/>
                <w:szCs w:val="24"/>
              </w:rPr>
              <w:t> </w:t>
            </w:r>
          </w:p>
        </w:tc>
        <w:tc>
          <w:tcPr>
            <w:tcW w:w="6050" w:type="dxa"/>
            <w:shd w:val="clear" w:color="auto" w:fill="auto"/>
            <w:hideMark/>
          </w:tcPr>
          <w:p w14:paraId="2BF23F63" w14:textId="77777777" w:rsidR="00844C6B" w:rsidRDefault="00844C6B" w:rsidP="00D41FB9">
            <w:pPr>
              <w:spacing w:after="120" w:line="240" w:lineRule="auto"/>
              <w:ind w:left="113"/>
              <w:rPr>
                <w:rFonts w:ascii="Calibri" w:eastAsia="Calibri" w:hAnsi="Calibri" w:cs="Calibri"/>
                <w:i/>
                <w:color w:val="000000"/>
                <w:sz w:val="20"/>
                <w:szCs w:val="20"/>
              </w:rPr>
            </w:pPr>
            <w:r w:rsidRPr="00844C6B">
              <w:rPr>
                <w:rFonts w:ascii="Calibri" w:eastAsia="Calibri" w:hAnsi="Calibri" w:cs="Calibri"/>
                <w:i/>
                <w:iCs/>
                <w:color w:val="000000"/>
                <w:sz w:val="20"/>
                <w:szCs w:val="20"/>
                <w:lang w:val="en-US"/>
              </w:rPr>
              <w:t>[describe how the spatial boundary is defined and specify the maps or GIS shape files required]</w:t>
            </w:r>
            <w:r w:rsidRPr="00844C6B">
              <w:rPr>
                <w:rFonts w:ascii="Calibri" w:eastAsia="Calibri" w:hAnsi="Calibri" w:cs="Calibri"/>
                <w:i/>
                <w:color w:val="000000"/>
                <w:sz w:val="20"/>
                <w:szCs w:val="20"/>
              </w:rPr>
              <w:t> </w:t>
            </w:r>
          </w:p>
          <w:p w14:paraId="460E18E8" w14:textId="44A2931B" w:rsidR="00C07B4E" w:rsidRPr="00844C6B" w:rsidRDefault="00C07B4E" w:rsidP="00D41FB9">
            <w:pPr>
              <w:spacing w:after="120" w:line="240" w:lineRule="auto"/>
              <w:ind w:left="113"/>
              <w:rPr>
                <w:rFonts w:ascii="Calibri" w:eastAsia="Calibri" w:hAnsi="Calibri" w:cs="Calibri"/>
                <w:i/>
                <w:color w:val="000000"/>
                <w:sz w:val="20"/>
                <w:szCs w:val="20"/>
              </w:rPr>
            </w:pPr>
          </w:p>
        </w:tc>
      </w:tr>
      <w:tr w:rsidR="00844C6B" w:rsidRPr="00844C6B" w14:paraId="5755443B" w14:textId="77777777" w:rsidTr="000E688E">
        <w:tc>
          <w:tcPr>
            <w:tcW w:w="3562" w:type="dxa"/>
            <w:shd w:val="clear" w:color="auto" w:fill="auto"/>
            <w:hideMark/>
          </w:tcPr>
          <w:p w14:paraId="5DB773A4" w14:textId="77777777" w:rsidR="00844C6B" w:rsidRPr="00844C6B" w:rsidRDefault="00844C6B" w:rsidP="00D41FB9">
            <w:pPr>
              <w:spacing w:after="120" w:line="240" w:lineRule="auto"/>
              <w:ind w:left="113"/>
              <w:rPr>
                <w:rFonts w:ascii="Calibri" w:eastAsia="Calibri" w:hAnsi="Calibri" w:cs="Calibri"/>
                <w:b/>
                <w:bCs/>
                <w:iCs/>
                <w:color w:val="000000"/>
                <w:sz w:val="24"/>
                <w:szCs w:val="24"/>
              </w:rPr>
            </w:pPr>
            <w:proofErr w:type="gramStart"/>
            <w:r w:rsidRPr="00844C6B">
              <w:rPr>
                <w:rFonts w:ascii="Calibri" w:eastAsia="Calibri" w:hAnsi="Calibri" w:cs="Calibri"/>
                <w:b/>
                <w:bCs/>
                <w:iCs/>
                <w:color w:val="000000"/>
                <w:sz w:val="24"/>
                <w:szCs w:val="24"/>
                <w:lang w:val="en-US"/>
              </w:rPr>
              <w:t>3.2  Fitness</w:t>
            </w:r>
            <w:proofErr w:type="gramEnd"/>
            <w:r w:rsidRPr="00844C6B">
              <w:rPr>
                <w:rFonts w:ascii="Calibri" w:eastAsia="Calibri" w:hAnsi="Calibri" w:cs="Calibri"/>
                <w:b/>
                <w:bCs/>
                <w:iCs/>
                <w:color w:val="000000"/>
                <w:sz w:val="24"/>
                <w:szCs w:val="24"/>
                <w:lang w:val="en-US"/>
              </w:rPr>
              <w:t> for purpose</w:t>
            </w:r>
            <w:r w:rsidRPr="00844C6B">
              <w:rPr>
                <w:rFonts w:ascii="Calibri" w:eastAsia="Calibri" w:hAnsi="Calibri" w:cs="Calibri"/>
                <w:b/>
                <w:bCs/>
                <w:iCs/>
                <w:color w:val="000000"/>
                <w:sz w:val="24"/>
                <w:szCs w:val="24"/>
              </w:rPr>
              <w:t> </w:t>
            </w:r>
          </w:p>
        </w:tc>
        <w:tc>
          <w:tcPr>
            <w:tcW w:w="6050" w:type="dxa"/>
            <w:shd w:val="clear" w:color="auto" w:fill="auto"/>
            <w:hideMark/>
          </w:tcPr>
          <w:p w14:paraId="68D4128F" w14:textId="77777777" w:rsidR="00844C6B" w:rsidRDefault="00844C6B" w:rsidP="00D41FB9">
            <w:pPr>
              <w:spacing w:after="120" w:line="240" w:lineRule="auto"/>
              <w:ind w:left="113"/>
              <w:rPr>
                <w:rFonts w:ascii="Calibri" w:eastAsia="Calibri" w:hAnsi="Calibri" w:cs="Calibri"/>
                <w:i/>
                <w:color w:val="000000"/>
                <w:sz w:val="20"/>
                <w:szCs w:val="20"/>
              </w:rPr>
            </w:pPr>
            <w:r w:rsidRPr="00844C6B">
              <w:rPr>
                <w:rFonts w:ascii="Calibri" w:eastAsia="Calibri" w:hAnsi="Calibri" w:cs="Calibri"/>
                <w:i/>
                <w:iCs/>
                <w:color w:val="000000"/>
                <w:sz w:val="20"/>
                <w:szCs w:val="20"/>
                <w:lang w:val="en-US"/>
              </w:rPr>
              <w:t>[specify appropriateness of dataset for purpose]</w:t>
            </w:r>
            <w:r w:rsidRPr="00844C6B">
              <w:rPr>
                <w:rFonts w:ascii="Calibri" w:eastAsia="Calibri" w:hAnsi="Calibri" w:cs="Calibri"/>
                <w:i/>
                <w:color w:val="000000"/>
                <w:sz w:val="20"/>
                <w:szCs w:val="20"/>
              </w:rPr>
              <w:t> </w:t>
            </w:r>
          </w:p>
          <w:p w14:paraId="61DC311E" w14:textId="077684DF" w:rsidR="00C07B4E" w:rsidRPr="00844C6B" w:rsidRDefault="00C07B4E" w:rsidP="00D41FB9">
            <w:pPr>
              <w:spacing w:after="120" w:line="240" w:lineRule="auto"/>
              <w:ind w:left="113"/>
              <w:rPr>
                <w:rFonts w:ascii="Calibri" w:eastAsia="Calibri" w:hAnsi="Calibri" w:cs="Calibri"/>
                <w:i/>
                <w:color w:val="000000"/>
                <w:sz w:val="20"/>
                <w:szCs w:val="20"/>
              </w:rPr>
            </w:pPr>
          </w:p>
        </w:tc>
      </w:tr>
      <w:tr w:rsidR="00844C6B" w:rsidRPr="00844C6B" w14:paraId="456D22D1" w14:textId="77777777" w:rsidTr="000E688E">
        <w:tc>
          <w:tcPr>
            <w:tcW w:w="3562" w:type="dxa"/>
            <w:shd w:val="clear" w:color="auto" w:fill="auto"/>
            <w:hideMark/>
          </w:tcPr>
          <w:p w14:paraId="7D2780B1" w14:textId="77777777" w:rsidR="00844C6B" w:rsidRPr="00844C6B" w:rsidRDefault="00844C6B" w:rsidP="00D41FB9">
            <w:pPr>
              <w:spacing w:after="120" w:line="240" w:lineRule="auto"/>
              <w:ind w:left="113"/>
              <w:rPr>
                <w:rFonts w:ascii="Calibri" w:eastAsia="Calibri" w:hAnsi="Calibri" w:cs="Calibri"/>
                <w:b/>
                <w:bCs/>
                <w:iCs/>
                <w:color w:val="000000"/>
                <w:sz w:val="24"/>
                <w:szCs w:val="24"/>
              </w:rPr>
            </w:pPr>
            <w:r w:rsidRPr="00844C6B">
              <w:rPr>
                <w:rFonts w:ascii="Calibri" w:eastAsia="Calibri" w:hAnsi="Calibri" w:cs="Calibri"/>
                <w:b/>
                <w:bCs/>
                <w:iCs/>
                <w:color w:val="000000"/>
                <w:sz w:val="24"/>
                <w:szCs w:val="24"/>
                <w:lang w:val="en-US"/>
              </w:rPr>
              <w:t>3.3.  Accuracy</w:t>
            </w:r>
            <w:r w:rsidRPr="00844C6B">
              <w:rPr>
                <w:rFonts w:ascii="Calibri" w:eastAsia="Calibri" w:hAnsi="Calibri" w:cs="Calibri"/>
                <w:b/>
                <w:bCs/>
                <w:iCs/>
                <w:color w:val="000000"/>
                <w:sz w:val="24"/>
                <w:szCs w:val="24"/>
              </w:rPr>
              <w:t> </w:t>
            </w:r>
          </w:p>
        </w:tc>
        <w:tc>
          <w:tcPr>
            <w:tcW w:w="6050" w:type="dxa"/>
            <w:shd w:val="clear" w:color="auto" w:fill="auto"/>
            <w:hideMark/>
          </w:tcPr>
          <w:p w14:paraId="6086C3E8" w14:textId="77777777" w:rsidR="00844C6B" w:rsidRDefault="00844C6B" w:rsidP="00D41FB9">
            <w:pPr>
              <w:spacing w:after="120" w:line="240" w:lineRule="auto"/>
              <w:ind w:left="113"/>
              <w:rPr>
                <w:rFonts w:ascii="Calibri" w:eastAsia="Calibri" w:hAnsi="Calibri" w:cs="Calibri"/>
                <w:i/>
                <w:color w:val="000000"/>
                <w:sz w:val="20"/>
                <w:szCs w:val="20"/>
              </w:rPr>
            </w:pPr>
            <w:r w:rsidRPr="00844C6B">
              <w:rPr>
                <w:rFonts w:ascii="Calibri" w:eastAsia="Calibri" w:hAnsi="Calibri" w:cs="Calibri"/>
                <w:i/>
                <w:iCs/>
                <w:color w:val="000000"/>
                <w:sz w:val="20"/>
                <w:szCs w:val="20"/>
                <w:lang w:val="en-US"/>
              </w:rPr>
              <w:t>[specify minimum requirements for spatial data]</w:t>
            </w:r>
            <w:r w:rsidRPr="00844C6B">
              <w:rPr>
                <w:rFonts w:ascii="Calibri" w:eastAsia="Calibri" w:hAnsi="Calibri" w:cs="Calibri"/>
                <w:i/>
                <w:color w:val="000000"/>
                <w:sz w:val="20"/>
                <w:szCs w:val="20"/>
              </w:rPr>
              <w:t> </w:t>
            </w:r>
          </w:p>
          <w:p w14:paraId="6F8110C4" w14:textId="2AD8F6F4" w:rsidR="00C07B4E" w:rsidRPr="00844C6B" w:rsidRDefault="00C07B4E" w:rsidP="00D41FB9">
            <w:pPr>
              <w:spacing w:after="120" w:line="240" w:lineRule="auto"/>
              <w:ind w:left="113"/>
              <w:rPr>
                <w:rFonts w:ascii="Calibri" w:eastAsia="Calibri" w:hAnsi="Calibri" w:cs="Calibri"/>
                <w:i/>
                <w:color w:val="000000"/>
                <w:sz w:val="20"/>
                <w:szCs w:val="20"/>
              </w:rPr>
            </w:pPr>
          </w:p>
        </w:tc>
      </w:tr>
      <w:tr w:rsidR="00844C6B" w:rsidRPr="00844C6B" w14:paraId="35423075" w14:textId="77777777" w:rsidTr="000E688E">
        <w:tc>
          <w:tcPr>
            <w:tcW w:w="3562" w:type="dxa"/>
            <w:shd w:val="clear" w:color="auto" w:fill="auto"/>
            <w:hideMark/>
          </w:tcPr>
          <w:p w14:paraId="06DD9042" w14:textId="77777777" w:rsidR="00844C6B" w:rsidRPr="00844C6B" w:rsidRDefault="00844C6B" w:rsidP="00D41FB9">
            <w:pPr>
              <w:spacing w:after="120" w:line="240" w:lineRule="auto"/>
              <w:ind w:left="113"/>
              <w:rPr>
                <w:rFonts w:ascii="Calibri" w:eastAsia="Calibri" w:hAnsi="Calibri" w:cs="Calibri"/>
                <w:b/>
                <w:bCs/>
                <w:iCs/>
                <w:color w:val="000000"/>
                <w:sz w:val="24"/>
                <w:szCs w:val="24"/>
              </w:rPr>
            </w:pPr>
            <w:proofErr w:type="gramStart"/>
            <w:r w:rsidRPr="00844C6B">
              <w:rPr>
                <w:rFonts w:ascii="Calibri" w:eastAsia="Calibri" w:hAnsi="Calibri" w:cs="Calibri"/>
                <w:b/>
                <w:bCs/>
                <w:iCs/>
                <w:color w:val="000000"/>
                <w:sz w:val="24"/>
                <w:szCs w:val="24"/>
                <w:lang w:val="en-US"/>
              </w:rPr>
              <w:t>3.4  Reef</w:t>
            </w:r>
            <w:proofErr w:type="gramEnd"/>
            <w:r w:rsidRPr="00844C6B">
              <w:rPr>
                <w:rFonts w:ascii="Calibri" w:eastAsia="Calibri" w:hAnsi="Calibri" w:cs="Calibri"/>
                <w:b/>
                <w:bCs/>
                <w:iCs/>
                <w:color w:val="000000"/>
                <w:sz w:val="24"/>
                <w:szCs w:val="24"/>
                <w:lang w:val="en-US"/>
              </w:rPr>
              <w:t> Credit Accounting Zones</w:t>
            </w:r>
            <w:r w:rsidRPr="00844C6B">
              <w:rPr>
                <w:rFonts w:ascii="Calibri" w:eastAsia="Calibri" w:hAnsi="Calibri" w:cs="Calibri"/>
                <w:b/>
                <w:bCs/>
                <w:iCs/>
                <w:color w:val="000000"/>
                <w:sz w:val="24"/>
                <w:szCs w:val="24"/>
              </w:rPr>
              <w:t> </w:t>
            </w:r>
          </w:p>
        </w:tc>
        <w:tc>
          <w:tcPr>
            <w:tcW w:w="6050" w:type="dxa"/>
            <w:shd w:val="clear" w:color="auto" w:fill="auto"/>
            <w:hideMark/>
          </w:tcPr>
          <w:p w14:paraId="55A8891E" w14:textId="77777777" w:rsidR="00844C6B" w:rsidRDefault="00844C6B" w:rsidP="00D41FB9">
            <w:pPr>
              <w:spacing w:after="120" w:line="240" w:lineRule="auto"/>
              <w:ind w:left="113"/>
              <w:rPr>
                <w:rFonts w:ascii="Calibri" w:eastAsia="Calibri" w:hAnsi="Calibri" w:cs="Calibri"/>
                <w:i/>
                <w:color w:val="000000"/>
                <w:sz w:val="20"/>
                <w:szCs w:val="20"/>
              </w:rPr>
            </w:pPr>
            <w:r w:rsidRPr="00844C6B">
              <w:rPr>
                <w:rFonts w:ascii="Calibri" w:eastAsia="Calibri" w:hAnsi="Calibri" w:cs="Calibri"/>
                <w:i/>
                <w:color w:val="000000"/>
                <w:sz w:val="20"/>
                <w:szCs w:val="20"/>
              </w:rPr>
              <w:t> </w:t>
            </w:r>
          </w:p>
          <w:p w14:paraId="7CF3EFC4" w14:textId="2D16903F" w:rsidR="00C07B4E" w:rsidRPr="00844C6B" w:rsidRDefault="00C07B4E" w:rsidP="00D41FB9">
            <w:pPr>
              <w:spacing w:after="120" w:line="240" w:lineRule="auto"/>
              <w:ind w:left="113"/>
              <w:rPr>
                <w:rFonts w:ascii="Calibri" w:eastAsia="Calibri" w:hAnsi="Calibri" w:cs="Calibri"/>
                <w:i/>
                <w:color w:val="000000"/>
                <w:sz w:val="20"/>
                <w:szCs w:val="20"/>
              </w:rPr>
            </w:pPr>
          </w:p>
        </w:tc>
      </w:tr>
      <w:tr w:rsidR="00844C6B" w:rsidRPr="00844C6B" w14:paraId="1C17BC41" w14:textId="77777777" w:rsidTr="000E688E">
        <w:tc>
          <w:tcPr>
            <w:tcW w:w="3562" w:type="dxa"/>
            <w:shd w:val="clear" w:color="auto" w:fill="auto"/>
            <w:hideMark/>
          </w:tcPr>
          <w:p w14:paraId="4749D4E4" w14:textId="77777777" w:rsidR="00844C6B" w:rsidRPr="00844C6B" w:rsidRDefault="00844C6B" w:rsidP="00D41FB9">
            <w:pPr>
              <w:spacing w:after="120" w:line="240" w:lineRule="auto"/>
              <w:ind w:left="113"/>
              <w:rPr>
                <w:rFonts w:ascii="Calibri" w:eastAsia="Calibri" w:hAnsi="Calibri" w:cs="Calibri"/>
                <w:b/>
                <w:bCs/>
                <w:iCs/>
                <w:color w:val="000000"/>
                <w:sz w:val="24"/>
                <w:szCs w:val="24"/>
              </w:rPr>
            </w:pPr>
            <w:r w:rsidRPr="00844C6B">
              <w:rPr>
                <w:rFonts w:ascii="Calibri" w:eastAsia="Calibri" w:hAnsi="Calibri" w:cs="Calibri"/>
                <w:b/>
                <w:bCs/>
                <w:iCs/>
                <w:color w:val="000000"/>
                <w:sz w:val="24"/>
                <w:szCs w:val="24"/>
              </w:rPr>
              <w:t>4.  LAND MANAGEMENT PLAN </w:t>
            </w:r>
          </w:p>
        </w:tc>
        <w:tc>
          <w:tcPr>
            <w:tcW w:w="6050" w:type="dxa"/>
            <w:shd w:val="clear" w:color="auto" w:fill="auto"/>
            <w:hideMark/>
          </w:tcPr>
          <w:p w14:paraId="6994269B" w14:textId="77777777" w:rsidR="00844C6B" w:rsidRDefault="00844C6B" w:rsidP="00D41FB9">
            <w:pPr>
              <w:spacing w:after="120" w:line="240" w:lineRule="auto"/>
              <w:ind w:left="113"/>
              <w:rPr>
                <w:rFonts w:ascii="Calibri" w:eastAsia="Calibri" w:hAnsi="Calibri" w:cs="Calibri"/>
                <w:i/>
                <w:color w:val="000000"/>
                <w:sz w:val="20"/>
                <w:szCs w:val="20"/>
              </w:rPr>
            </w:pPr>
            <w:r w:rsidRPr="00844C6B">
              <w:rPr>
                <w:rFonts w:ascii="Calibri" w:eastAsia="Calibri" w:hAnsi="Calibri" w:cs="Calibri"/>
                <w:i/>
                <w:iCs/>
                <w:color w:val="000000"/>
                <w:sz w:val="20"/>
                <w:szCs w:val="20"/>
                <w:lang w:val="en-US"/>
              </w:rPr>
              <w:t>[provide requirements for plan outlining management strategies]</w:t>
            </w:r>
            <w:r w:rsidRPr="00844C6B">
              <w:rPr>
                <w:rFonts w:ascii="Calibri" w:eastAsia="Calibri" w:hAnsi="Calibri" w:cs="Calibri"/>
                <w:i/>
                <w:color w:val="000000"/>
                <w:sz w:val="20"/>
                <w:szCs w:val="20"/>
              </w:rPr>
              <w:t> </w:t>
            </w:r>
          </w:p>
          <w:p w14:paraId="7679073E" w14:textId="3DA121A2" w:rsidR="00C07B4E" w:rsidRPr="00844C6B" w:rsidRDefault="00C07B4E" w:rsidP="00D41FB9">
            <w:pPr>
              <w:spacing w:after="120" w:line="240" w:lineRule="auto"/>
              <w:ind w:left="113"/>
              <w:rPr>
                <w:rFonts w:ascii="Calibri" w:eastAsia="Calibri" w:hAnsi="Calibri" w:cs="Calibri"/>
                <w:i/>
                <w:color w:val="000000"/>
                <w:sz w:val="20"/>
                <w:szCs w:val="20"/>
              </w:rPr>
            </w:pPr>
          </w:p>
        </w:tc>
      </w:tr>
      <w:tr w:rsidR="00844C6B" w:rsidRPr="00844C6B" w14:paraId="6ED79D2E" w14:textId="77777777" w:rsidTr="000E688E">
        <w:tc>
          <w:tcPr>
            <w:tcW w:w="3562" w:type="dxa"/>
            <w:shd w:val="clear" w:color="auto" w:fill="auto"/>
            <w:hideMark/>
          </w:tcPr>
          <w:p w14:paraId="559DBE49" w14:textId="77777777" w:rsidR="00844C6B" w:rsidRPr="00844C6B" w:rsidRDefault="00844C6B" w:rsidP="00D41FB9">
            <w:pPr>
              <w:spacing w:after="120" w:line="240" w:lineRule="auto"/>
              <w:ind w:left="113"/>
              <w:rPr>
                <w:rFonts w:ascii="Calibri" w:eastAsia="Calibri" w:hAnsi="Calibri" w:cs="Calibri"/>
                <w:b/>
                <w:bCs/>
                <w:iCs/>
                <w:color w:val="000000"/>
                <w:sz w:val="24"/>
                <w:szCs w:val="24"/>
              </w:rPr>
            </w:pPr>
            <w:r w:rsidRPr="00844C6B">
              <w:rPr>
                <w:rFonts w:ascii="Calibri" w:eastAsia="Calibri" w:hAnsi="Calibri" w:cs="Calibri"/>
                <w:b/>
                <w:bCs/>
                <w:iCs/>
                <w:color w:val="000000"/>
                <w:sz w:val="24"/>
                <w:szCs w:val="24"/>
              </w:rPr>
              <w:t>5.  PROJECT ACCOUNTING </w:t>
            </w:r>
          </w:p>
        </w:tc>
        <w:tc>
          <w:tcPr>
            <w:tcW w:w="6050" w:type="dxa"/>
            <w:shd w:val="clear" w:color="auto" w:fill="auto"/>
            <w:hideMark/>
          </w:tcPr>
          <w:p w14:paraId="73D5C2D5" w14:textId="77777777" w:rsidR="00844C6B" w:rsidRDefault="00844C6B" w:rsidP="00D41FB9">
            <w:pPr>
              <w:spacing w:after="120" w:line="240" w:lineRule="auto"/>
              <w:ind w:left="113"/>
              <w:rPr>
                <w:rFonts w:ascii="Calibri" w:eastAsia="Calibri" w:hAnsi="Calibri" w:cs="Calibri"/>
                <w:i/>
                <w:color w:val="000000"/>
                <w:sz w:val="20"/>
                <w:szCs w:val="20"/>
              </w:rPr>
            </w:pPr>
            <w:r w:rsidRPr="00844C6B">
              <w:rPr>
                <w:rFonts w:ascii="Calibri" w:eastAsia="Calibri" w:hAnsi="Calibri" w:cs="Calibri"/>
                <w:i/>
                <w:color w:val="000000"/>
                <w:sz w:val="20"/>
                <w:szCs w:val="20"/>
              </w:rPr>
              <w:t> </w:t>
            </w:r>
          </w:p>
          <w:p w14:paraId="1F99EAF6" w14:textId="7399F194" w:rsidR="00C07B4E" w:rsidRPr="00844C6B" w:rsidRDefault="00C07B4E" w:rsidP="00D41FB9">
            <w:pPr>
              <w:spacing w:after="120" w:line="240" w:lineRule="auto"/>
              <w:ind w:left="113"/>
              <w:rPr>
                <w:rFonts w:ascii="Calibri" w:eastAsia="Calibri" w:hAnsi="Calibri" w:cs="Calibri"/>
                <w:i/>
                <w:color w:val="000000"/>
                <w:sz w:val="20"/>
                <w:szCs w:val="20"/>
              </w:rPr>
            </w:pPr>
          </w:p>
        </w:tc>
      </w:tr>
      <w:tr w:rsidR="00844C6B" w:rsidRPr="00844C6B" w14:paraId="5A4715CD" w14:textId="77777777" w:rsidTr="000E688E">
        <w:tc>
          <w:tcPr>
            <w:tcW w:w="3562" w:type="dxa"/>
            <w:shd w:val="clear" w:color="auto" w:fill="auto"/>
            <w:hideMark/>
          </w:tcPr>
          <w:p w14:paraId="60B5E84B" w14:textId="77777777" w:rsidR="00844C6B" w:rsidRPr="00844C6B" w:rsidRDefault="00844C6B" w:rsidP="00D41FB9">
            <w:pPr>
              <w:spacing w:after="120" w:line="240" w:lineRule="auto"/>
              <w:ind w:left="113"/>
              <w:rPr>
                <w:rFonts w:ascii="Calibri" w:eastAsia="Calibri" w:hAnsi="Calibri" w:cs="Calibri"/>
                <w:b/>
                <w:bCs/>
                <w:iCs/>
                <w:color w:val="000000"/>
                <w:sz w:val="24"/>
                <w:szCs w:val="24"/>
              </w:rPr>
            </w:pPr>
            <w:proofErr w:type="gramStart"/>
            <w:r w:rsidRPr="00844C6B">
              <w:rPr>
                <w:rFonts w:ascii="Calibri" w:eastAsia="Calibri" w:hAnsi="Calibri" w:cs="Calibri"/>
                <w:b/>
                <w:bCs/>
                <w:iCs/>
                <w:color w:val="000000"/>
                <w:sz w:val="24"/>
                <w:szCs w:val="24"/>
                <w:lang w:val="en-US"/>
              </w:rPr>
              <w:t>5.1  Relevant</w:t>
            </w:r>
            <w:proofErr w:type="gramEnd"/>
            <w:r w:rsidRPr="00844C6B">
              <w:rPr>
                <w:rFonts w:ascii="Calibri" w:eastAsia="Calibri" w:hAnsi="Calibri" w:cs="Calibri"/>
                <w:b/>
                <w:bCs/>
                <w:iCs/>
                <w:color w:val="000000"/>
                <w:sz w:val="24"/>
                <w:szCs w:val="24"/>
                <w:lang w:val="en-US"/>
              </w:rPr>
              <w:t> Pools</w:t>
            </w:r>
            <w:r w:rsidRPr="00844C6B">
              <w:rPr>
                <w:rFonts w:ascii="Calibri" w:eastAsia="Calibri" w:hAnsi="Calibri" w:cs="Calibri"/>
                <w:b/>
                <w:bCs/>
                <w:iCs/>
                <w:color w:val="000000"/>
                <w:sz w:val="24"/>
                <w:szCs w:val="24"/>
              </w:rPr>
              <w:t> </w:t>
            </w:r>
          </w:p>
        </w:tc>
        <w:tc>
          <w:tcPr>
            <w:tcW w:w="6050" w:type="dxa"/>
            <w:shd w:val="clear" w:color="auto" w:fill="auto"/>
            <w:hideMark/>
          </w:tcPr>
          <w:p w14:paraId="2596E030" w14:textId="77777777" w:rsidR="00844C6B" w:rsidRDefault="00844C6B" w:rsidP="00D41FB9">
            <w:pPr>
              <w:spacing w:after="120" w:line="240" w:lineRule="auto"/>
              <w:ind w:left="113"/>
              <w:rPr>
                <w:rFonts w:ascii="Calibri" w:eastAsia="Calibri" w:hAnsi="Calibri" w:cs="Calibri"/>
                <w:i/>
                <w:color w:val="000000"/>
                <w:sz w:val="20"/>
                <w:szCs w:val="20"/>
              </w:rPr>
            </w:pPr>
            <w:r w:rsidRPr="00844C6B">
              <w:rPr>
                <w:rFonts w:ascii="Calibri" w:eastAsia="Calibri" w:hAnsi="Calibri" w:cs="Calibri"/>
                <w:i/>
                <w:iCs/>
                <w:color w:val="000000"/>
                <w:sz w:val="20"/>
                <w:szCs w:val="20"/>
                <w:lang w:val="en-US"/>
              </w:rPr>
              <w:t>[p</w:t>
            </w:r>
            <w:proofErr w:type="spellStart"/>
            <w:r w:rsidRPr="00844C6B">
              <w:rPr>
                <w:rFonts w:ascii="Calibri" w:eastAsia="Calibri" w:hAnsi="Calibri" w:cs="Calibri"/>
                <w:i/>
                <w:iCs/>
                <w:color w:val="000000"/>
                <w:sz w:val="20"/>
                <w:szCs w:val="20"/>
              </w:rPr>
              <w:t>rovide</w:t>
            </w:r>
            <w:proofErr w:type="spellEnd"/>
            <w:r w:rsidRPr="00844C6B">
              <w:rPr>
                <w:rFonts w:ascii="Calibri" w:eastAsia="Calibri" w:hAnsi="Calibri" w:cs="Calibri"/>
                <w:i/>
                <w:iCs/>
                <w:color w:val="000000"/>
                <w:sz w:val="20"/>
                <w:szCs w:val="20"/>
              </w:rPr>
              <w:t> guidelines for defining the pollutant pools to be accounted for in the project. </w:t>
            </w:r>
            <w:r w:rsidRPr="00844C6B">
              <w:rPr>
                <w:rFonts w:ascii="Calibri" w:eastAsia="Calibri" w:hAnsi="Calibri" w:cs="Calibri"/>
                <w:i/>
                <w:color w:val="000000"/>
                <w:sz w:val="20"/>
                <w:szCs w:val="20"/>
              </w:rPr>
              <w:t xml:space="preserve"> </w:t>
            </w:r>
            <w:r w:rsidRPr="00844C6B">
              <w:rPr>
                <w:rFonts w:ascii="Calibri" w:eastAsia="Calibri" w:hAnsi="Calibri" w:cs="Calibri"/>
                <w:i/>
                <w:iCs/>
                <w:color w:val="000000"/>
                <w:sz w:val="20"/>
                <w:szCs w:val="20"/>
              </w:rPr>
              <w:t>Identify all sources and sinks of relevant pollutant source within the project area]</w:t>
            </w:r>
            <w:r w:rsidRPr="00844C6B">
              <w:rPr>
                <w:rFonts w:ascii="Calibri" w:eastAsia="Calibri" w:hAnsi="Calibri" w:cs="Calibri"/>
                <w:i/>
                <w:color w:val="000000"/>
                <w:sz w:val="20"/>
                <w:szCs w:val="20"/>
              </w:rPr>
              <w:t> </w:t>
            </w:r>
          </w:p>
          <w:p w14:paraId="3D9D6561" w14:textId="6AA0602F" w:rsidR="00C07B4E" w:rsidRPr="00844C6B" w:rsidRDefault="00C07B4E" w:rsidP="00D41FB9">
            <w:pPr>
              <w:spacing w:after="120" w:line="240" w:lineRule="auto"/>
              <w:ind w:left="113"/>
              <w:rPr>
                <w:rFonts w:ascii="Calibri" w:eastAsia="Calibri" w:hAnsi="Calibri" w:cs="Calibri"/>
                <w:i/>
                <w:color w:val="000000"/>
                <w:sz w:val="20"/>
                <w:szCs w:val="20"/>
              </w:rPr>
            </w:pPr>
          </w:p>
        </w:tc>
      </w:tr>
      <w:tr w:rsidR="00844C6B" w:rsidRPr="00844C6B" w14:paraId="699774A7" w14:textId="77777777" w:rsidTr="000E688E">
        <w:tc>
          <w:tcPr>
            <w:tcW w:w="3562" w:type="dxa"/>
            <w:shd w:val="clear" w:color="auto" w:fill="auto"/>
            <w:hideMark/>
          </w:tcPr>
          <w:p w14:paraId="741C31F6" w14:textId="77777777" w:rsidR="00844C6B" w:rsidRPr="00844C6B" w:rsidRDefault="00844C6B" w:rsidP="00D41FB9">
            <w:pPr>
              <w:spacing w:after="120" w:line="240" w:lineRule="auto"/>
              <w:ind w:left="113"/>
              <w:rPr>
                <w:rFonts w:ascii="Calibri" w:eastAsia="Calibri" w:hAnsi="Calibri" w:cs="Calibri"/>
                <w:b/>
                <w:bCs/>
                <w:iCs/>
                <w:color w:val="000000"/>
                <w:sz w:val="24"/>
                <w:szCs w:val="24"/>
              </w:rPr>
            </w:pPr>
            <w:r w:rsidRPr="00844C6B">
              <w:rPr>
                <w:rFonts w:ascii="Calibri" w:eastAsia="Calibri" w:hAnsi="Calibri" w:cs="Calibri"/>
                <w:b/>
                <w:bCs/>
                <w:iCs/>
                <w:color w:val="000000"/>
                <w:sz w:val="24"/>
                <w:szCs w:val="24"/>
                <w:lang w:val="en-US"/>
              </w:rPr>
              <w:t>5.2   Baseline scenario</w:t>
            </w:r>
            <w:r w:rsidRPr="00844C6B">
              <w:rPr>
                <w:rFonts w:ascii="Calibri" w:eastAsia="Calibri" w:hAnsi="Calibri" w:cs="Calibri"/>
                <w:b/>
                <w:bCs/>
                <w:iCs/>
                <w:color w:val="000000"/>
                <w:sz w:val="24"/>
                <w:szCs w:val="24"/>
              </w:rPr>
              <w:t> </w:t>
            </w:r>
          </w:p>
        </w:tc>
        <w:tc>
          <w:tcPr>
            <w:tcW w:w="6050" w:type="dxa"/>
            <w:shd w:val="clear" w:color="auto" w:fill="auto"/>
            <w:hideMark/>
          </w:tcPr>
          <w:p w14:paraId="714A7ACD" w14:textId="77777777" w:rsidR="00844C6B" w:rsidRDefault="00844C6B" w:rsidP="00D41FB9">
            <w:pPr>
              <w:spacing w:after="120" w:line="240" w:lineRule="auto"/>
              <w:ind w:left="113"/>
              <w:rPr>
                <w:rFonts w:ascii="Calibri" w:eastAsia="Calibri" w:hAnsi="Calibri" w:cs="Calibri"/>
                <w:i/>
                <w:color w:val="000000"/>
                <w:sz w:val="20"/>
                <w:szCs w:val="20"/>
              </w:rPr>
            </w:pPr>
            <w:r w:rsidRPr="00844C6B">
              <w:rPr>
                <w:rFonts w:ascii="Calibri" w:eastAsia="Calibri" w:hAnsi="Calibri" w:cs="Calibri"/>
                <w:i/>
                <w:iCs/>
                <w:color w:val="000000"/>
                <w:sz w:val="20"/>
                <w:szCs w:val="20"/>
                <w:lang w:val="en-US"/>
              </w:rPr>
              <w:t>[provide an explanation of why the baseline was chosen and</w:t>
            </w:r>
            <w:r w:rsidRPr="00844C6B">
              <w:rPr>
                <w:rFonts w:ascii="Calibri" w:eastAsia="Calibri" w:hAnsi="Calibri" w:cs="Calibri"/>
                <w:i/>
                <w:iCs/>
                <w:color w:val="000000"/>
                <w:sz w:val="20"/>
                <w:szCs w:val="20"/>
              </w:rPr>
              <w:t> guidelines for determining average pollutant loss for the baseline scenario.</w:t>
            </w:r>
            <w:r w:rsidRPr="00844C6B">
              <w:rPr>
                <w:rFonts w:ascii="Calibri" w:eastAsia="Calibri" w:hAnsi="Calibri" w:cs="Calibri"/>
                <w:i/>
                <w:color w:val="000000"/>
                <w:sz w:val="20"/>
                <w:szCs w:val="20"/>
              </w:rPr>
              <w:t> </w:t>
            </w:r>
            <w:r w:rsidRPr="00844C6B">
              <w:rPr>
                <w:rFonts w:ascii="Calibri" w:eastAsia="Calibri" w:hAnsi="Calibri" w:cs="Calibri"/>
                <w:i/>
                <w:iCs/>
                <w:color w:val="000000"/>
                <w:sz w:val="20"/>
                <w:szCs w:val="20"/>
              </w:rPr>
              <w:t xml:space="preserve">E.g. Methodologies must be founded on a comparative assessment of the Business </w:t>
            </w:r>
            <w:proofErr w:type="gramStart"/>
            <w:r w:rsidRPr="00844C6B">
              <w:rPr>
                <w:rFonts w:ascii="Calibri" w:eastAsia="Calibri" w:hAnsi="Calibri" w:cs="Calibri"/>
                <w:i/>
                <w:iCs/>
                <w:color w:val="000000"/>
                <w:sz w:val="20"/>
                <w:szCs w:val="20"/>
              </w:rPr>
              <w:t>As</w:t>
            </w:r>
            <w:proofErr w:type="gramEnd"/>
            <w:r w:rsidRPr="00844C6B">
              <w:rPr>
                <w:rFonts w:ascii="Calibri" w:eastAsia="Calibri" w:hAnsi="Calibri" w:cs="Calibri"/>
                <w:i/>
                <w:iCs/>
                <w:color w:val="000000"/>
                <w:sz w:val="20"/>
                <w:szCs w:val="20"/>
              </w:rPr>
              <w:t xml:space="preserve"> Usual scenario and the alternatives to determine the Baseline Scenario. This must include an assessment of the barriers to implementation of the proposed Methodology activities.]</w:t>
            </w:r>
            <w:r w:rsidRPr="00844C6B">
              <w:rPr>
                <w:rFonts w:ascii="Calibri" w:eastAsia="Calibri" w:hAnsi="Calibri" w:cs="Calibri"/>
                <w:i/>
                <w:color w:val="000000"/>
                <w:sz w:val="20"/>
                <w:szCs w:val="20"/>
              </w:rPr>
              <w:t> </w:t>
            </w:r>
          </w:p>
          <w:p w14:paraId="78B5980F" w14:textId="2823679B" w:rsidR="00C07B4E" w:rsidRPr="00844C6B" w:rsidRDefault="00C07B4E" w:rsidP="00D41FB9">
            <w:pPr>
              <w:spacing w:after="120" w:line="240" w:lineRule="auto"/>
              <w:ind w:left="113"/>
              <w:rPr>
                <w:rFonts w:ascii="Calibri" w:eastAsia="Calibri" w:hAnsi="Calibri" w:cs="Calibri"/>
                <w:i/>
                <w:color w:val="000000"/>
                <w:sz w:val="20"/>
                <w:szCs w:val="20"/>
              </w:rPr>
            </w:pPr>
          </w:p>
        </w:tc>
      </w:tr>
      <w:tr w:rsidR="00844C6B" w:rsidRPr="00844C6B" w14:paraId="189BEBCB" w14:textId="77777777" w:rsidTr="000E688E">
        <w:tc>
          <w:tcPr>
            <w:tcW w:w="3562" w:type="dxa"/>
            <w:shd w:val="clear" w:color="auto" w:fill="auto"/>
            <w:hideMark/>
          </w:tcPr>
          <w:p w14:paraId="72631896" w14:textId="77777777" w:rsidR="00844C6B" w:rsidRPr="00844C6B" w:rsidRDefault="00844C6B" w:rsidP="00D41FB9">
            <w:pPr>
              <w:spacing w:after="120" w:line="240" w:lineRule="auto"/>
              <w:ind w:left="113"/>
              <w:rPr>
                <w:rFonts w:ascii="Calibri" w:eastAsia="Calibri" w:hAnsi="Calibri" w:cs="Calibri"/>
                <w:b/>
                <w:bCs/>
                <w:iCs/>
                <w:color w:val="000000"/>
                <w:sz w:val="24"/>
                <w:szCs w:val="24"/>
              </w:rPr>
            </w:pPr>
            <w:proofErr w:type="gramStart"/>
            <w:r w:rsidRPr="00844C6B">
              <w:rPr>
                <w:rFonts w:ascii="Calibri" w:eastAsia="Calibri" w:hAnsi="Calibri" w:cs="Calibri"/>
                <w:b/>
                <w:bCs/>
                <w:iCs/>
                <w:color w:val="000000"/>
                <w:sz w:val="24"/>
                <w:szCs w:val="24"/>
                <w:lang w:val="en-US"/>
              </w:rPr>
              <w:t>5.3  Project</w:t>
            </w:r>
            <w:proofErr w:type="gramEnd"/>
            <w:r w:rsidRPr="00844C6B">
              <w:rPr>
                <w:rFonts w:ascii="Calibri" w:eastAsia="Calibri" w:hAnsi="Calibri" w:cs="Calibri"/>
                <w:b/>
                <w:bCs/>
                <w:iCs/>
                <w:color w:val="000000"/>
                <w:sz w:val="24"/>
                <w:szCs w:val="24"/>
                <w:lang w:val="en-US"/>
              </w:rPr>
              <w:t> reporting period calculations</w:t>
            </w:r>
            <w:r w:rsidRPr="00844C6B">
              <w:rPr>
                <w:rFonts w:ascii="Calibri" w:eastAsia="Calibri" w:hAnsi="Calibri" w:cs="Calibri"/>
                <w:b/>
                <w:bCs/>
                <w:iCs/>
                <w:color w:val="000000"/>
                <w:sz w:val="24"/>
                <w:szCs w:val="24"/>
              </w:rPr>
              <w:t> </w:t>
            </w:r>
          </w:p>
        </w:tc>
        <w:tc>
          <w:tcPr>
            <w:tcW w:w="6050" w:type="dxa"/>
            <w:shd w:val="clear" w:color="auto" w:fill="auto"/>
            <w:hideMark/>
          </w:tcPr>
          <w:p w14:paraId="6897720D" w14:textId="3772CA00" w:rsidR="00844C6B" w:rsidRPr="00C07B4E" w:rsidRDefault="00844C6B" w:rsidP="00D41FB9">
            <w:pPr>
              <w:spacing w:after="120" w:line="240" w:lineRule="auto"/>
              <w:ind w:left="113"/>
              <w:rPr>
                <w:rFonts w:ascii="Calibri" w:eastAsia="Calibri" w:hAnsi="Calibri" w:cs="Calibri"/>
                <w:i/>
                <w:color w:val="000000"/>
                <w:sz w:val="20"/>
                <w:szCs w:val="20"/>
              </w:rPr>
            </w:pPr>
            <w:r w:rsidRPr="00844C6B">
              <w:rPr>
                <w:rFonts w:ascii="Calibri" w:eastAsia="Calibri" w:hAnsi="Calibri" w:cs="Calibri"/>
                <w:i/>
                <w:iCs/>
                <w:color w:val="000000"/>
                <w:sz w:val="20"/>
                <w:szCs w:val="20"/>
                <w:lang w:val="en-US"/>
              </w:rPr>
              <w:t>[p</w:t>
            </w:r>
            <w:proofErr w:type="spellStart"/>
            <w:r w:rsidRPr="00844C6B">
              <w:rPr>
                <w:rFonts w:ascii="Calibri" w:eastAsia="Calibri" w:hAnsi="Calibri" w:cs="Calibri"/>
                <w:i/>
                <w:iCs/>
                <w:color w:val="000000"/>
                <w:sz w:val="20"/>
                <w:szCs w:val="20"/>
              </w:rPr>
              <w:t>rovide</w:t>
            </w:r>
            <w:proofErr w:type="spellEnd"/>
            <w:r w:rsidRPr="00844C6B">
              <w:rPr>
                <w:rFonts w:ascii="Calibri" w:eastAsia="Calibri" w:hAnsi="Calibri" w:cs="Calibri"/>
                <w:i/>
                <w:iCs/>
                <w:color w:val="000000"/>
                <w:sz w:val="20"/>
                <w:szCs w:val="20"/>
              </w:rPr>
              <w:t> guidelines for quantifying project pollutant loss for the reporting period</w:t>
            </w:r>
            <w:r w:rsidRPr="00844C6B">
              <w:rPr>
                <w:rFonts w:ascii="Calibri" w:eastAsia="Calibri" w:hAnsi="Calibri" w:cs="Calibri"/>
                <w:i/>
                <w:color w:val="000000"/>
                <w:sz w:val="20"/>
                <w:szCs w:val="20"/>
              </w:rPr>
              <w:t>.</w:t>
            </w:r>
            <w:r w:rsidRPr="00844C6B">
              <w:rPr>
                <w:rFonts w:ascii="Calibri" w:eastAsia="Calibri" w:hAnsi="Calibri" w:cs="Calibri"/>
                <w:i/>
                <w:iCs/>
                <w:color w:val="000000"/>
                <w:sz w:val="20"/>
                <w:szCs w:val="20"/>
              </w:rPr>
              <w:t> The proposed methodology must use either direct measurement and/or modelling approaches to estimate pollutant reduction.</w:t>
            </w:r>
            <w:r w:rsidR="00C07B4E">
              <w:rPr>
                <w:rFonts w:ascii="Calibri" w:eastAsia="Calibri" w:hAnsi="Calibri" w:cs="Calibri"/>
                <w:i/>
                <w:iCs/>
                <w:color w:val="000000"/>
                <w:sz w:val="20"/>
                <w:szCs w:val="20"/>
              </w:rPr>
              <w:t>]</w:t>
            </w:r>
          </w:p>
          <w:p w14:paraId="5EB31E3D" w14:textId="5155EDFA" w:rsidR="00C07B4E" w:rsidRPr="00844C6B" w:rsidRDefault="00C07B4E" w:rsidP="00D41FB9">
            <w:pPr>
              <w:spacing w:after="120" w:line="240" w:lineRule="auto"/>
              <w:ind w:left="113"/>
              <w:rPr>
                <w:rFonts w:ascii="Calibri" w:eastAsia="Calibri" w:hAnsi="Calibri" w:cs="Calibri"/>
                <w:i/>
                <w:color w:val="000000"/>
                <w:sz w:val="20"/>
                <w:szCs w:val="20"/>
              </w:rPr>
            </w:pPr>
          </w:p>
        </w:tc>
      </w:tr>
      <w:tr w:rsidR="00844C6B" w:rsidRPr="00844C6B" w14:paraId="5E5944B0" w14:textId="77777777" w:rsidTr="000E688E">
        <w:tc>
          <w:tcPr>
            <w:tcW w:w="3562" w:type="dxa"/>
            <w:shd w:val="clear" w:color="auto" w:fill="auto"/>
            <w:hideMark/>
          </w:tcPr>
          <w:p w14:paraId="30B19839" w14:textId="77777777" w:rsidR="00844C6B" w:rsidRPr="00844C6B" w:rsidRDefault="00844C6B" w:rsidP="00D41FB9">
            <w:pPr>
              <w:spacing w:after="120" w:line="240" w:lineRule="auto"/>
              <w:ind w:left="113"/>
              <w:rPr>
                <w:rFonts w:ascii="Calibri" w:eastAsia="Calibri" w:hAnsi="Calibri" w:cs="Calibri"/>
                <w:b/>
                <w:bCs/>
                <w:iCs/>
                <w:color w:val="000000"/>
                <w:sz w:val="24"/>
                <w:szCs w:val="24"/>
              </w:rPr>
            </w:pPr>
            <w:proofErr w:type="gramStart"/>
            <w:r w:rsidRPr="00844C6B">
              <w:rPr>
                <w:rFonts w:ascii="Calibri" w:eastAsia="Calibri" w:hAnsi="Calibri" w:cs="Calibri"/>
                <w:b/>
                <w:bCs/>
                <w:iCs/>
                <w:color w:val="000000"/>
                <w:sz w:val="24"/>
                <w:szCs w:val="24"/>
                <w:lang w:val="en-US"/>
              </w:rPr>
              <w:t>5.4  Calculation</w:t>
            </w:r>
            <w:proofErr w:type="gramEnd"/>
            <w:r w:rsidRPr="00844C6B">
              <w:rPr>
                <w:rFonts w:ascii="Calibri" w:eastAsia="Calibri" w:hAnsi="Calibri" w:cs="Calibri"/>
                <w:b/>
                <w:bCs/>
                <w:iCs/>
                <w:color w:val="000000"/>
                <w:sz w:val="24"/>
                <w:szCs w:val="24"/>
                <w:lang w:val="en-US"/>
              </w:rPr>
              <w:t> of change in pollutant loss</w:t>
            </w:r>
            <w:r w:rsidRPr="00844C6B">
              <w:rPr>
                <w:rFonts w:ascii="Calibri" w:eastAsia="Calibri" w:hAnsi="Calibri" w:cs="Calibri"/>
                <w:b/>
                <w:bCs/>
                <w:iCs/>
                <w:color w:val="000000"/>
                <w:sz w:val="24"/>
                <w:szCs w:val="24"/>
              </w:rPr>
              <w:t> </w:t>
            </w:r>
          </w:p>
        </w:tc>
        <w:tc>
          <w:tcPr>
            <w:tcW w:w="6050" w:type="dxa"/>
            <w:shd w:val="clear" w:color="auto" w:fill="auto"/>
            <w:hideMark/>
          </w:tcPr>
          <w:p w14:paraId="5C626699" w14:textId="77777777" w:rsidR="00844C6B" w:rsidRDefault="00844C6B" w:rsidP="00D41FB9">
            <w:pPr>
              <w:spacing w:after="120" w:line="240" w:lineRule="auto"/>
              <w:ind w:left="113"/>
              <w:rPr>
                <w:rFonts w:ascii="Calibri" w:eastAsia="Calibri" w:hAnsi="Calibri" w:cs="Calibri"/>
                <w:i/>
                <w:color w:val="000000"/>
                <w:sz w:val="20"/>
                <w:szCs w:val="20"/>
              </w:rPr>
            </w:pPr>
            <w:r w:rsidRPr="00844C6B">
              <w:rPr>
                <w:rFonts w:ascii="Calibri" w:eastAsia="Calibri" w:hAnsi="Calibri" w:cs="Calibri"/>
                <w:i/>
                <w:iCs/>
                <w:color w:val="000000"/>
                <w:sz w:val="20"/>
                <w:szCs w:val="20"/>
                <w:lang w:val="en-US"/>
              </w:rPr>
              <w:t>[assumptions, </w:t>
            </w:r>
            <w:proofErr w:type="gramStart"/>
            <w:r w:rsidRPr="00844C6B">
              <w:rPr>
                <w:rFonts w:ascii="Calibri" w:eastAsia="Calibri" w:hAnsi="Calibri" w:cs="Calibri"/>
                <w:i/>
                <w:iCs/>
                <w:color w:val="000000"/>
                <w:sz w:val="20"/>
                <w:szCs w:val="20"/>
                <w:lang w:val="en-US"/>
              </w:rPr>
              <w:t>parameters</w:t>
            </w:r>
            <w:proofErr w:type="gramEnd"/>
            <w:r w:rsidRPr="00844C6B">
              <w:rPr>
                <w:rFonts w:ascii="Calibri" w:eastAsia="Calibri" w:hAnsi="Calibri" w:cs="Calibri"/>
                <w:i/>
                <w:iCs/>
                <w:color w:val="000000"/>
                <w:sz w:val="20"/>
                <w:szCs w:val="20"/>
                <w:lang w:val="en-US"/>
              </w:rPr>
              <w:t> and procedures involved in calculation of pollutant reduction must be clearly stated]</w:t>
            </w:r>
            <w:r w:rsidRPr="00844C6B">
              <w:rPr>
                <w:rFonts w:ascii="Calibri" w:eastAsia="Calibri" w:hAnsi="Calibri" w:cs="Calibri"/>
                <w:i/>
                <w:color w:val="000000"/>
                <w:sz w:val="20"/>
                <w:szCs w:val="20"/>
              </w:rPr>
              <w:t> </w:t>
            </w:r>
          </w:p>
          <w:p w14:paraId="28299581" w14:textId="171D5C16" w:rsidR="00CF19EF" w:rsidRPr="00844C6B" w:rsidRDefault="00CF19EF" w:rsidP="00D41FB9">
            <w:pPr>
              <w:spacing w:after="120" w:line="240" w:lineRule="auto"/>
              <w:ind w:left="113"/>
              <w:rPr>
                <w:rFonts w:ascii="Calibri" w:eastAsia="Calibri" w:hAnsi="Calibri" w:cs="Calibri"/>
                <w:i/>
                <w:color w:val="000000"/>
                <w:sz w:val="20"/>
                <w:szCs w:val="20"/>
              </w:rPr>
            </w:pPr>
          </w:p>
        </w:tc>
      </w:tr>
      <w:tr w:rsidR="00844C6B" w:rsidRPr="00844C6B" w14:paraId="30BA5C4F" w14:textId="77777777" w:rsidTr="000E688E">
        <w:tc>
          <w:tcPr>
            <w:tcW w:w="3562" w:type="dxa"/>
            <w:shd w:val="clear" w:color="auto" w:fill="auto"/>
            <w:hideMark/>
          </w:tcPr>
          <w:p w14:paraId="0F19A334" w14:textId="77777777" w:rsidR="00844C6B" w:rsidRDefault="00844C6B" w:rsidP="00D41FB9">
            <w:pPr>
              <w:spacing w:after="120" w:line="240" w:lineRule="auto"/>
              <w:ind w:left="113"/>
              <w:rPr>
                <w:rFonts w:ascii="Calibri" w:eastAsia="Calibri" w:hAnsi="Calibri" w:cs="Calibri"/>
                <w:b/>
                <w:bCs/>
                <w:iCs/>
                <w:color w:val="000000"/>
                <w:sz w:val="24"/>
                <w:szCs w:val="24"/>
              </w:rPr>
            </w:pPr>
            <w:proofErr w:type="gramStart"/>
            <w:r w:rsidRPr="00844C6B">
              <w:rPr>
                <w:rFonts w:ascii="Calibri" w:eastAsia="Calibri" w:hAnsi="Calibri" w:cs="Calibri"/>
                <w:b/>
                <w:bCs/>
                <w:iCs/>
                <w:color w:val="000000"/>
                <w:sz w:val="24"/>
                <w:szCs w:val="24"/>
                <w:lang w:val="en-US"/>
              </w:rPr>
              <w:t>5.5  Calculation</w:t>
            </w:r>
            <w:proofErr w:type="gramEnd"/>
            <w:r w:rsidRPr="00844C6B">
              <w:rPr>
                <w:rFonts w:ascii="Calibri" w:eastAsia="Calibri" w:hAnsi="Calibri" w:cs="Calibri"/>
                <w:b/>
                <w:bCs/>
                <w:iCs/>
                <w:color w:val="000000"/>
                <w:sz w:val="24"/>
                <w:szCs w:val="24"/>
                <w:lang w:val="en-US"/>
              </w:rPr>
              <w:t> of change in pollutant entering the Great Barrier Reef</w:t>
            </w:r>
            <w:r w:rsidRPr="00844C6B">
              <w:rPr>
                <w:rFonts w:ascii="Calibri" w:eastAsia="Calibri" w:hAnsi="Calibri" w:cs="Calibri"/>
                <w:b/>
                <w:bCs/>
                <w:iCs/>
                <w:color w:val="000000"/>
                <w:sz w:val="24"/>
                <w:szCs w:val="24"/>
              </w:rPr>
              <w:t> </w:t>
            </w:r>
          </w:p>
          <w:p w14:paraId="21ACF113" w14:textId="4606D4AC" w:rsidR="00CF19EF" w:rsidRPr="00844C6B" w:rsidRDefault="00CF19EF" w:rsidP="00D41FB9">
            <w:pPr>
              <w:spacing w:after="120" w:line="240" w:lineRule="auto"/>
              <w:ind w:left="113"/>
              <w:rPr>
                <w:rFonts w:ascii="Calibri" w:eastAsia="Calibri" w:hAnsi="Calibri" w:cs="Calibri"/>
                <w:b/>
                <w:bCs/>
                <w:iCs/>
                <w:color w:val="000000"/>
                <w:sz w:val="24"/>
                <w:szCs w:val="24"/>
              </w:rPr>
            </w:pPr>
          </w:p>
        </w:tc>
        <w:tc>
          <w:tcPr>
            <w:tcW w:w="6050" w:type="dxa"/>
            <w:shd w:val="clear" w:color="auto" w:fill="auto"/>
            <w:hideMark/>
          </w:tcPr>
          <w:p w14:paraId="02A93747" w14:textId="77777777" w:rsidR="00844C6B" w:rsidRPr="00844C6B" w:rsidRDefault="00844C6B" w:rsidP="00D41FB9">
            <w:pPr>
              <w:spacing w:after="120" w:line="240" w:lineRule="auto"/>
              <w:ind w:left="113"/>
              <w:rPr>
                <w:rFonts w:ascii="Calibri" w:eastAsia="Calibri" w:hAnsi="Calibri" w:cs="Calibri"/>
                <w:i/>
                <w:color w:val="000000"/>
                <w:sz w:val="20"/>
                <w:szCs w:val="20"/>
              </w:rPr>
            </w:pPr>
            <w:r w:rsidRPr="00844C6B">
              <w:rPr>
                <w:rFonts w:ascii="Calibri" w:eastAsia="Calibri" w:hAnsi="Calibri" w:cs="Calibri"/>
                <w:i/>
                <w:iCs/>
                <w:color w:val="000000"/>
                <w:sz w:val="20"/>
                <w:szCs w:val="20"/>
                <w:lang w:val="en-US"/>
              </w:rPr>
              <w:t xml:space="preserve">detail how to determine pollutant reductions resulting from project activities at </w:t>
            </w:r>
            <w:proofErr w:type="gramStart"/>
            <w:r w:rsidRPr="00844C6B">
              <w:rPr>
                <w:rFonts w:ascii="Calibri" w:eastAsia="Calibri" w:hAnsi="Calibri" w:cs="Calibri"/>
                <w:i/>
                <w:iCs/>
                <w:color w:val="000000"/>
                <w:sz w:val="20"/>
                <w:szCs w:val="20"/>
                <w:lang w:val="en-US"/>
              </w:rPr>
              <w:t>end </w:t>
            </w:r>
            <w:r w:rsidRPr="00844C6B">
              <w:rPr>
                <w:rFonts w:ascii="Calibri" w:eastAsia="Calibri" w:hAnsi="Calibri" w:cs="Calibri"/>
                <w:i/>
                <w:color w:val="000000"/>
                <w:sz w:val="20"/>
                <w:szCs w:val="20"/>
              </w:rPr>
              <w:t xml:space="preserve"> </w:t>
            </w:r>
            <w:r w:rsidRPr="00844C6B">
              <w:rPr>
                <w:rFonts w:ascii="Calibri" w:eastAsia="Calibri" w:hAnsi="Calibri" w:cs="Calibri"/>
                <w:i/>
                <w:iCs/>
                <w:color w:val="000000"/>
                <w:sz w:val="20"/>
                <w:szCs w:val="20"/>
                <w:lang w:val="en-US"/>
              </w:rPr>
              <w:t>of</w:t>
            </w:r>
            <w:proofErr w:type="gramEnd"/>
            <w:r w:rsidRPr="00844C6B">
              <w:rPr>
                <w:rFonts w:ascii="Calibri" w:eastAsia="Calibri" w:hAnsi="Calibri" w:cs="Calibri"/>
                <w:i/>
                <w:iCs/>
                <w:color w:val="000000"/>
                <w:sz w:val="20"/>
                <w:szCs w:val="20"/>
                <w:lang w:val="en-US"/>
              </w:rPr>
              <w:t xml:space="preserve"> catchment for the reporting period</w:t>
            </w:r>
            <w:r w:rsidRPr="00844C6B">
              <w:rPr>
                <w:rFonts w:ascii="Calibri" w:eastAsia="Calibri" w:hAnsi="Calibri" w:cs="Calibri"/>
                <w:i/>
                <w:color w:val="000000"/>
                <w:sz w:val="20"/>
                <w:szCs w:val="20"/>
              </w:rPr>
              <w:t> </w:t>
            </w:r>
          </w:p>
        </w:tc>
      </w:tr>
      <w:tr w:rsidR="00844C6B" w:rsidRPr="00844C6B" w14:paraId="225A3291" w14:textId="77777777" w:rsidTr="000E688E">
        <w:tc>
          <w:tcPr>
            <w:tcW w:w="3562" w:type="dxa"/>
            <w:shd w:val="clear" w:color="auto" w:fill="auto"/>
            <w:hideMark/>
          </w:tcPr>
          <w:p w14:paraId="78742168" w14:textId="77777777" w:rsidR="00844C6B" w:rsidRPr="00844C6B" w:rsidRDefault="00844C6B" w:rsidP="00D41FB9">
            <w:pPr>
              <w:spacing w:after="120" w:line="240" w:lineRule="auto"/>
              <w:ind w:left="113"/>
              <w:rPr>
                <w:rFonts w:ascii="Calibri" w:eastAsia="Calibri" w:hAnsi="Calibri" w:cs="Calibri"/>
                <w:b/>
                <w:bCs/>
                <w:iCs/>
                <w:color w:val="000000"/>
                <w:sz w:val="24"/>
                <w:szCs w:val="24"/>
              </w:rPr>
            </w:pPr>
            <w:proofErr w:type="gramStart"/>
            <w:r w:rsidRPr="00844C6B">
              <w:rPr>
                <w:rFonts w:ascii="Calibri" w:eastAsia="Calibri" w:hAnsi="Calibri" w:cs="Calibri"/>
                <w:b/>
                <w:bCs/>
                <w:iCs/>
                <w:color w:val="000000"/>
                <w:sz w:val="24"/>
                <w:szCs w:val="24"/>
                <w:lang w:val="en-US"/>
              </w:rPr>
              <w:lastRenderedPageBreak/>
              <w:t>5.6  Calculation</w:t>
            </w:r>
            <w:proofErr w:type="gramEnd"/>
            <w:r w:rsidRPr="00844C6B">
              <w:rPr>
                <w:rFonts w:ascii="Calibri" w:eastAsia="Calibri" w:hAnsi="Calibri" w:cs="Calibri"/>
                <w:b/>
                <w:bCs/>
                <w:iCs/>
                <w:color w:val="000000"/>
                <w:sz w:val="24"/>
                <w:szCs w:val="24"/>
                <w:lang w:val="en-US"/>
              </w:rPr>
              <w:t> of reporting period Reef Credits</w:t>
            </w:r>
            <w:r w:rsidRPr="00844C6B">
              <w:rPr>
                <w:rFonts w:ascii="Calibri" w:eastAsia="Calibri" w:hAnsi="Calibri" w:cs="Calibri"/>
                <w:b/>
                <w:bCs/>
                <w:iCs/>
                <w:color w:val="000000"/>
                <w:sz w:val="24"/>
                <w:szCs w:val="24"/>
              </w:rPr>
              <w:t> </w:t>
            </w:r>
          </w:p>
        </w:tc>
        <w:tc>
          <w:tcPr>
            <w:tcW w:w="6050" w:type="dxa"/>
            <w:shd w:val="clear" w:color="auto" w:fill="auto"/>
            <w:hideMark/>
          </w:tcPr>
          <w:p w14:paraId="6214A4AE" w14:textId="77777777" w:rsidR="00844C6B" w:rsidRDefault="00844C6B" w:rsidP="00D41FB9">
            <w:pPr>
              <w:spacing w:after="120" w:line="240" w:lineRule="auto"/>
              <w:ind w:left="113"/>
              <w:rPr>
                <w:rFonts w:ascii="Calibri" w:eastAsia="Calibri" w:hAnsi="Calibri" w:cs="Calibri"/>
                <w:i/>
                <w:color w:val="000000"/>
                <w:sz w:val="20"/>
                <w:szCs w:val="20"/>
              </w:rPr>
            </w:pPr>
            <w:r w:rsidRPr="00844C6B">
              <w:rPr>
                <w:rFonts w:ascii="Calibri" w:eastAsia="Calibri" w:hAnsi="Calibri" w:cs="Calibri"/>
                <w:i/>
                <w:iCs/>
                <w:color w:val="000000"/>
                <w:sz w:val="20"/>
                <w:szCs w:val="20"/>
                <w:lang w:val="en-US"/>
              </w:rPr>
              <w:t>[outline the steps to determine the number of reef credits based on calculated pollutant reductions</w:t>
            </w:r>
            <w:r w:rsidRPr="00844C6B">
              <w:rPr>
                <w:rFonts w:ascii="Calibri" w:eastAsia="Calibri" w:hAnsi="Calibri" w:cs="Calibri"/>
                <w:i/>
                <w:iCs/>
                <w:color w:val="000000"/>
                <w:sz w:val="20"/>
                <w:szCs w:val="20"/>
              </w:rPr>
              <w:t>]</w:t>
            </w:r>
            <w:r w:rsidRPr="00844C6B">
              <w:rPr>
                <w:rFonts w:ascii="Calibri" w:eastAsia="Calibri" w:hAnsi="Calibri" w:cs="Calibri"/>
                <w:i/>
                <w:color w:val="000000"/>
                <w:sz w:val="20"/>
                <w:szCs w:val="20"/>
              </w:rPr>
              <w:t> </w:t>
            </w:r>
          </w:p>
          <w:p w14:paraId="1A329A67" w14:textId="6596B7C3" w:rsidR="00CF19EF" w:rsidRPr="00844C6B" w:rsidRDefault="00CF19EF" w:rsidP="00D41FB9">
            <w:pPr>
              <w:spacing w:after="120" w:line="240" w:lineRule="auto"/>
              <w:ind w:left="113"/>
              <w:rPr>
                <w:rFonts w:ascii="Calibri" w:eastAsia="Calibri" w:hAnsi="Calibri" w:cs="Calibri"/>
                <w:i/>
                <w:color w:val="000000"/>
                <w:sz w:val="20"/>
                <w:szCs w:val="20"/>
              </w:rPr>
            </w:pPr>
          </w:p>
        </w:tc>
      </w:tr>
      <w:tr w:rsidR="00844C6B" w:rsidRPr="00844C6B" w14:paraId="710D9C71" w14:textId="77777777" w:rsidTr="000E688E">
        <w:tc>
          <w:tcPr>
            <w:tcW w:w="3562" w:type="dxa"/>
            <w:shd w:val="clear" w:color="auto" w:fill="auto"/>
            <w:hideMark/>
          </w:tcPr>
          <w:p w14:paraId="7952B3A6" w14:textId="77777777" w:rsidR="00844C6B" w:rsidRPr="00844C6B" w:rsidRDefault="00844C6B" w:rsidP="685FD0E5">
            <w:pPr>
              <w:spacing w:after="120" w:line="240" w:lineRule="auto"/>
              <w:ind w:left="113"/>
              <w:rPr>
                <w:rFonts w:ascii="Calibri" w:eastAsia="Calibri" w:hAnsi="Calibri" w:cs="Calibri"/>
                <w:b/>
                <w:bCs/>
                <w:color w:val="000000"/>
                <w:sz w:val="24"/>
                <w:szCs w:val="24"/>
              </w:rPr>
            </w:pPr>
            <w:proofErr w:type="gramStart"/>
            <w:r w:rsidRPr="685FD0E5">
              <w:rPr>
                <w:rFonts w:ascii="Calibri" w:eastAsia="Calibri" w:hAnsi="Calibri" w:cs="Calibri"/>
                <w:b/>
                <w:bCs/>
                <w:color w:val="000000" w:themeColor="text1"/>
                <w:sz w:val="24"/>
                <w:szCs w:val="24"/>
                <w:lang w:val="en-US"/>
              </w:rPr>
              <w:t>5.7  Uncertainty</w:t>
            </w:r>
            <w:proofErr w:type="gramEnd"/>
            <w:r w:rsidRPr="685FD0E5">
              <w:rPr>
                <w:rFonts w:ascii="Calibri" w:eastAsia="Calibri" w:hAnsi="Calibri" w:cs="Calibri"/>
                <w:b/>
                <w:bCs/>
                <w:color w:val="000000" w:themeColor="text1"/>
                <w:sz w:val="24"/>
                <w:szCs w:val="24"/>
              </w:rPr>
              <w:t> </w:t>
            </w:r>
          </w:p>
        </w:tc>
        <w:tc>
          <w:tcPr>
            <w:tcW w:w="6050" w:type="dxa"/>
            <w:shd w:val="clear" w:color="auto" w:fill="auto"/>
            <w:hideMark/>
          </w:tcPr>
          <w:p w14:paraId="5DD43CEC" w14:textId="77777777" w:rsidR="00844C6B" w:rsidRPr="00CF19EF" w:rsidRDefault="00844C6B" w:rsidP="00D41FB9">
            <w:pPr>
              <w:spacing w:after="120" w:line="240" w:lineRule="auto"/>
              <w:ind w:left="113"/>
              <w:rPr>
                <w:rFonts w:ascii="Calibri" w:eastAsia="Calibri" w:hAnsi="Calibri" w:cs="Calibri"/>
                <w:i/>
                <w:color w:val="000000"/>
                <w:sz w:val="20"/>
                <w:szCs w:val="20"/>
              </w:rPr>
            </w:pPr>
            <w:r w:rsidRPr="00844C6B">
              <w:rPr>
                <w:rFonts w:ascii="Calibri" w:eastAsia="Calibri" w:hAnsi="Calibri" w:cs="Calibri"/>
                <w:i/>
                <w:iCs/>
                <w:color w:val="000000"/>
                <w:sz w:val="20"/>
                <w:szCs w:val="20"/>
                <w:lang w:val="en-US"/>
              </w:rPr>
              <w:t>[provide details of how the methodology </w:t>
            </w:r>
            <w:proofErr w:type="gramStart"/>
            <w:r w:rsidRPr="00844C6B">
              <w:rPr>
                <w:rFonts w:ascii="Calibri" w:eastAsia="Calibri" w:hAnsi="Calibri" w:cs="Calibri"/>
                <w:i/>
                <w:iCs/>
                <w:color w:val="000000"/>
                <w:sz w:val="20"/>
                <w:szCs w:val="20"/>
                <w:lang w:val="en-US"/>
              </w:rPr>
              <w:t>takes into account</w:t>
            </w:r>
            <w:proofErr w:type="gramEnd"/>
            <w:r w:rsidRPr="00844C6B">
              <w:rPr>
                <w:rFonts w:ascii="Calibri" w:eastAsia="Calibri" w:hAnsi="Calibri" w:cs="Calibri"/>
                <w:i/>
                <w:iCs/>
                <w:color w:val="000000"/>
                <w:sz w:val="20"/>
                <w:szCs w:val="20"/>
                <w:lang w:val="en-US"/>
              </w:rPr>
              <w:t> any uncertainty and makes an appropriate confidence deduction (correction factor).]</w:t>
            </w:r>
            <w:r w:rsidRPr="00844C6B">
              <w:rPr>
                <w:rFonts w:ascii="Calibri" w:eastAsia="Calibri" w:hAnsi="Calibri" w:cs="Calibri"/>
                <w:i/>
                <w:color w:val="000000"/>
                <w:sz w:val="20"/>
                <w:szCs w:val="20"/>
              </w:rPr>
              <w:t> </w:t>
            </w:r>
          </w:p>
          <w:p w14:paraId="74C2D260" w14:textId="4CFE962E" w:rsidR="00CF19EF" w:rsidRPr="00844C6B" w:rsidRDefault="00CF19EF" w:rsidP="00D41FB9">
            <w:pPr>
              <w:spacing w:after="120" w:line="240" w:lineRule="auto"/>
              <w:ind w:left="113"/>
              <w:rPr>
                <w:rFonts w:ascii="Calibri" w:eastAsia="Calibri" w:hAnsi="Calibri" w:cs="Calibri"/>
                <w:i/>
                <w:color w:val="000000"/>
                <w:sz w:val="20"/>
                <w:szCs w:val="20"/>
              </w:rPr>
            </w:pPr>
          </w:p>
        </w:tc>
      </w:tr>
      <w:tr w:rsidR="00844C6B" w:rsidRPr="00844C6B" w14:paraId="6440F9BC" w14:textId="77777777" w:rsidTr="000E688E">
        <w:tc>
          <w:tcPr>
            <w:tcW w:w="3562" w:type="dxa"/>
            <w:shd w:val="clear" w:color="auto" w:fill="auto"/>
            <w:hideMark/>
          </w:tcPr>
          <w:p w14:paraId="323786B9" w14:textId="77777777" w:rsidR="00844C6B" w:rsidRPr="00844C6B" w:rsidRDefault="00844C6B" w:rsidP="00D41FB9">
            <w:pPr>
              <w:spacing w:after="120" w:line="240" w:lineRule="auto"/>
              <w:ind w:left="113"/>
              <w:rPr>
                <w:rFonts w:ascii="Calibri" w:eastAsia="Calibri" w:hAnsi="Calibri" w:cs="Calibri"/>
                <w:b/>
                <w:bCs/>
                <w:iCs/>
                <w:color w:val="000000"/>
                <w:sz w:val="24"/>
                <w:szCs w:val="24"/>
              </w:rPr>
            </w:pPr>
            <w:r w:rsidRPr="00844C6B">
              <w:rPr>
                <w:rFonts w:ascii="Calibri" w:eastAsia="Calibri" w:hAnsi="Calibri" w:cs="Calibri"/>
                <w:b/>
                <w:bCs/>
                <w:iCs/>
                <w:color w:val="000000"/>
                <w:sz w:val="24"/>
                <w:szCs w:val="24"/>
              </w:rPr>
              <w:t>6.  MONITORING AND RECORD KEEPING REQUIREMENTS </w:t>
            </w:r>
          </w:p>
        </w:tc>
        <w:tc>
          <w:tcPr>
            <w:tcW w:w="6050" w:type="dxa"/>
            <w:shd w:val="clear" w:color="auto" w:fill="auto"/>
            <w:hideMark/>
          </w:tcPr>
          <w:p w14:paraId="14241B9A" w14:textId="77777777" w:rsidR="00844C6B" w:rsidRDefault="00844C6B" w:rsidP="00D41FB9">
            <w:pPr>
              <w:spacing w:after="120" w:line="240" w:lineRule="auto"/>
              <w:ind w:left="113"/>
              <w:rPr>
                <w:rFonts w:ascii="Calibri" w:eastAsia="Calibri" w:hAnsi="Calibri" w:cs="Calibri"/>
                <w:i/>
                <w:color w:val="000000"/>
                <w:sz w:val="20"/>
                <w:szCs w:val="20"/>
              </w:rPr>
            </w:pPr>
            <w:r w:rsidRPr="00844C6B">
              <w:rPr>
                <w:rFonts w:ascii="Calibri" w:eastAsia="Calibri" w:hAnsi="Calibri" w:cs="Calibri"/>
                <w:i/>
                <w:iCs/>
                <w:color w:val="000000"/>
                <w:sz w:val="20"/>
                <w:szCs w:val="20"/>
                <w:lang w:val="en-US"/>
              </w:rPr>
              <w:t>[</w:t>
            </w:r>
            <w:r w:rsidRPr="00844C6B">
              <w:rPr>
                <w:rFonts w:ascii="Calibri" w:eastAsia="Calibri" w:hAnsi="Calibri" w:cs="Calibri"/>
                <w:i/>
                <w:iCs/>
                <w:color w:val="000000"/>
                <w:sz w:val="20"/>
                <w:szCs w:val="20"/>
              </w:rPr>
              <w:t>provides guidelines for the implementation of a monitoring plan and identify monitored parameters to assess management strategy]</w:t>
            </w:r>
            <w:r w:rsidRPr="00844C6B">
              <w:rPr>
                <w:rFonts w:ascii="Calibri" w:eastAsia="Calibri" w:hAnsi="Calibri" w:cs="Calibri"/>
                <w:i/>
                <w:color w:val="000000"/>
                <w:sz w:val="20"/>
                <w:szCs w:val="20"/>
              </w:rPr>
              <w:t> </w:t>
            </w:r>
          </w:p>
          <w:p w14:paraId="173841CC" w14:textId="785947CA" w:rsidR="00302E75" w:rsidRPr="00844C6B" w:rsidRDefault="00302E75" w:rsidP="00D41FB9">
            <w:pPr>
              <w:spacing w:after="120" w:line="240" w:lineRule="auto"/>
              <w:ind w:left="113"/>
              <w:rPr>
                <w:rFonts w:ascii="Calibri" w:eastAsia="Calibri" w:hAnsi="Calibri" w:cs="Calibri"/>
                <w:i/>
                <w:color w:val="000000"/>
                <w:sz w:val="20"/>
                <w:szCs w:val="20"/>
              </w:rPr>
            </w:pPr>
          </w:p>
        </w:tc>
      </w:tr>
      <w:tr w:rsidR="00844C6B" w:rsidRPr="00844C6B" w14:paraId="4135A72F" w14:textId="77777777" w:rsidTr="000E688E">
        <w:tc>
          <w:tcPr>
            <w:tcW w:w="3562" w:type="dxa"/>
            <w:shd w:val="clear" w:color="auto" w:fill="auto"/>
            <w:hideMark/>
          </w:tcPr>
          <w:p w14:paraId="109414CA" w14:textId="77777777" w:rsidR="00844C6B" w:rsidRDefault="00844C6B" w:rsidP="00D41FB9">
            <w:pPr>
              <w:spacing w:after="120" w:line="240" w:lineRule="auto"/>
              <w:ind w:left="113"/>
              <w:rPr>
                <w:rFonts w:ascii="Calibri" w:eastAsia="Calibri" w:hAnsi="Calibri" w:cs="Calibri"/>
                <w:b/>
                <w:bCs/>
                <w:iCs/>
                <w:color w:val="000000"/>
                <w:sz w:val="24"/>
                <w:szCs w:val="24"/>
              </w:rPr>
            </w:pPr>
            <w:r w:rsidRPr="00844C6B">
              <w:rPr>
                <w:rFonts w:ascii="Calibri" w:eastAsia="Calibri" w:hAnsi="Calibri" w:cs="Calibri"/>
                <w:b/>
                <w:bCs/>
                <w:iCs/>
                <w:color w:val="000000"/>
                <w:sz w:val="24"/>
                <w:szCs w:val="24"/>
              </w:rPr>
              <w:t>APPENDICES </w:t>
            </w:r>
          </w:p>
          <w:p w14:paraId="2BB99E34" w14:textId="25C4F913" w:rsidR="001F5550" w:rsidRPr="00844C6B" w:rsidRDefault="001F5550" w:rsidP="00D41FB9">
            <w:pPr>
              <w:spacing w:after="120" w:line="240" w:lineRule="auto"/>
              <w:ind w:left="113"/>
              <w:rPr>
                <w:rFonts w:ascii="Calibri" w:eastAsia="Calibri" w:hAnsi="Calibri" w:cs="Calibri"/>
                <w:b/>
                <w:bCs/>
                <w:iCs/>
                <w:color w:val="000000"/>
                <w:sz w:val="24"/>
                <w:szCs w:val="24"/>
              </w:rPr>
            </w:pPr>
          </w:p>
        </w:tc>
        <w:tc>
          <w:tcPr>
            <w:tcW w:w="6050" w:type="dxa"/>
            <w:shd w:val="clear" w:color="auto" w:fill="auto"/>
            <w:hideMark/>
          </w:tcPr>
          <w:p w14:paraId="0AF702DE" w14:textId="77777777" w:rsidR="00844C6B" w:rsidRPr="00844C6B" w:rsidRDefault="00844C6B" w:rsidP="00D41FB9">
            <w:pPr>
              <w:spacing w:after="120" w:line="240" w:lineRule="auto"/>
              <w:ind w:left="113"/>
              <w:rPr>
                <w:rFonts w:ascii="Calibri" w:eastAsia="Calibri" w:hAnsi="Calibri" w:cs="Calibri"/>
                <w:i/>
                <w:color w:val="000000"/>
                <w:sz w:val="20"/>
                <w:szCs w:val="20"/>
              </w:rPr>
            </w:pPr>
            <w:r w:rsidRPr="00844C6B">
              <w:rPr>
                <w:rFonts w:ascii="Calibri" w:eastAsia="Calibri" w:hAnsi="Calibri" w:cs="Calibri"/>
                <w:i/>
                <w:color w:val="000000"/>
                <w:sz w:val="20"/>
                <w:szCs w:val="20"/>
              </w:rPr>
              <w:t> </w:t>
            </w:r>
          </w:p>
        </w:tc>
      </w:tr>
    </w:tbl>
    <w:p w14:paraId="425B9A2E" w14:textId="77777777" w:rsidR="00844C6B" w:rsidRPr="00844C6B" w:rsidRDefault="00844C6B" w:rsidP="00844C6B">
      <w:pPr>
        <w:spacing w:after="120" w:line="240" w:lineRule="auto"/>
        <w:rPr>
          <w:rFonts w:ascii="Calibri" w:eastAsia="Calibri" w:hAnsi="Calibri" w:cs="Calibri"/>
          <w:i/>
          <w:color w:val="000000"/>
        </w:rPr>
      </w:pPr>
      <w:r w:rsidRPr="00844C6B">
        <w:rPr>
          <w:rFonts w:ascii="Calibri" w:eastAsia="Calibri" w:hAnsi="Calibri" w:cs="Calibri"/>
          <w:i/>
          <w:color w:val="000000"/>
        </w:rPr>
        <w:t> </w:t>
      </w:r>
    </w:p>
    <w:sectPr w:rsidR="00844C6B" w:rsidRPr="00844C6B" w:rsidSect="000E688E">
      <w:headerReference w:type="default" r:id="rId12"/>
      <w:footerReference w:type="even" r:id="rId13"/>
      <w:footerReference w:type="default" r:id="rId14"/>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591E7" w14:textId="77777777" w:rsidR="00C51038" w:rsidRDefault="00C51038" w:rsidP="00B076A1">
      <w:pPr>
        <w:spacing w:after="0" w:line="240" w:lineRule="auto"/>
      </w:pPr>
      <w:r>
        <w:separator/>
      </w:r>
    </w:p>
  </w:endnote>
  <w:endnote w:type="continuationSeparator" w:id="0">
    <w:p w14:paraId="27E81DC0" w14:textId="77777777" w:rsidR="00C51038" w:rsidRDefault="00C51038" w:rsidP="00B07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Light">
    <w:altName w:val="Calibr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幼圆">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47340392"/>
      <w:docPartObj>
        <w:docPartGallery w:val="Page Numbers (Bottom of Page)"/>
        <w:docPartUnique/>
      </w:docPartObj>
    </w:sdtPr>
    <w:sdtEndPr>
      <w:rPr>
        <w:rStyle w:val="PageNumber"/>
      </w:rPr>
    </w:sdtEndPr>
    <w:sdtContent>
      <w:p w14:paraId="62B26F0F" w14:textId="77777777" w:rsidR="00561EF9" w:rsidRDefault="00586BD6" w:rsidP="009A5A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5B707B" w14:textId="77777777" w:rsidR="00561EF9" w:rsidRDefault="00C72E8B" w:rsidP="00561E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74024668"/>
      <w:docPartObj>
        <w:docPartGallery w:val="Page Numbers (Bottom of Page)"/>
        <w:docPartUnique/>
      </w:docPartObj>
    </w:sdtPr>
    <w:sdtEndPr>
      <w:rPr>
        <w:rStyle w:val="PageNumber"/>
      </w:rPr>
    </w:sdtEndPr>
    <w:sdtContent>
      <w:p w14:paraId="7B2C5F00" w14:textId="77777777" w:rsidR="00561EF9" w:rsidRDefault="00586BD6" w:rsidP="009A5A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457424" w14:textId="025CB8B5" w:rsidR="00561EF9" w:rsidRPr="00B076A1" w:rsidRDefault="00D653C1" w:rsidP="00561EF9">
    <w:pPr>
      <w:pStyle w:val="Footer"/>
      <w:ind w:right="360"/>
      <w:rPr>
        <w:rFonts w:cs="Calibri"/>
        <w:i/>
        <w:iCs/>
        <w:sz w:val="22"/>
        <w:szCs w:val="22"/>
      </w:rPr>
    </w:pPr>
    <w:r>
      <w:rPr>
        <w:rFonts w:cs="Calibri"/>
        <w:i/>
        <w:iCs/>
        <w:sz w:val="22"/>
        <w:szCs w:val="22"/>
      </w:rPr>
      <w:t xml:space="preserve">Eco-Markets Australia </w:t>
    </w:r>
    <w:r w:rsidR="00D41FB9">
      <w:rPr>
        <w:rFonts w:cs="Calibri"/>
        <w:i/>
        <w:iCs/>
        <w:sz w:val="22"/>
        <w:szCs w:val="22"/>
      </w:rPr>
      <w:t>Methodology Template</w:t>
    </w:r>
    <w:r w:rsidR="00D446AF">
      <w:rPr>
        <w:rFonts w:cs="Calibri"/>
        <w:i/>
        <w:iCs/>
        <w:sz w:val="22"/>
        <w:szCs w:val="22"/>
      </w:rPr>
      <w:t xml:space="preserve"> </w:t>
    </w:r>
    <w:r w:rsidR="00586BD6" w:rsidRPr="00B076A1">
      <w:rPr>
        <w:rFonts w:cs="Calibri"/>
        <w:i/>
        <w:iCs/>
        <w:sz w:val="22"/>
        <w:szCs w:val="22"/>
      </w:rPr>
      <w:t>– V</w:t>
    </w:r>
    <w:r w:rsidR="00570CF2">
      <w:rPr>
        <w:rFonts w:cs="Calibri"/>
        <w:i/>
        <w:iCs/>
        <w:sz w:val="22"/>
        <w:szCs w:val="2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8EFE7" w14:textId="77777777" w:rsidR="00C51038" w:rsidRDefault="00C51038" w:rsidP="00B076A1">
      <w:pPr>
        <w:spacing w:after="0" w:line="240" w:lineRule="auto"/>
      </w:pPr>
      <w:r>
        <w:separator/>
      </w:r>
    </w:p>
  </w:footnote>
  <w:footnote w:type="continuationSeparator" w:id="0">
    <w:p w14:paraId="21779154" w14:textId="77777777" w:rsidR="00C51038" w:rsidRDefault="00C51038" w:rsidP="00B076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30E96" w14:textId="48DF22A0" w:rsidR="00D653C1" w:rsidRDefault="685FD0E5" w:rsidP="00D653C1">
    <w:pPr>
      <w:pStyle w:val="Header"/>
      <w:jc w:val="center"/>
    </w:pPr>
    <w:r>
      <w:rPr>
        <w:noProof/>
      </w:rPr>
      <w:drawing>
        <wp:inline distT="0" distB="0" distL="0" distR="0" wp14:anchorId="37AE4726" wp14:editId="69DEE39C">
          <wp:extent cx="1419225" cy="1095375"/>
          <wp:effectExtent l="0" t="0" r="9525" b="9525"/>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1419225" cy="1095375"/>
                  </a:xfrm>
                  <a:prstGeom prst="rect">
                    <a:avLst/>
                  </a:prstGeom>
                </pic:spPr>
              </pic:pic>
            </a:graphicData>
          </a:graphic>
        </wp:inline>
      </w:drawing>
    </w:r>
  </w:p>
  <w:p w14:paraId="3D36D4AB" w14:textId="77777777" w:rsidR="007A121B" w:rsidRDefault="00C72E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53EE6"/>
    <w:multiLevelType w:val="hybridMultilevel"/>
    <w:tmpl w:val="7EE824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732AAA"/>
    <w:multiLevelType w:val="hybridMultilevel"/>
    <w:tmpl w:val="050CE6E6"/>
    <w:lvl w:ilvl="0" w:tplc="C28CFBAA">
      <w:start w:val="1"/>
      <w:numFmt w:val="decimal"/>
      <w:lvlText w:val="%1."/>
      <w:lvlJc w:val="left"/>
      <w:pPr>
        <w:ind w:left="1080" w:hanging="720"/>
      </w:pPr>
      <w:rPr>
        <w:rFonts w:ascii="Helvetica" w:eastAsiaTheme="majorEastAsia" w:hAnsi="Helvetica" w:cstheme="maj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676A3B"/>
    <w:multiLevelType w:val="hybridMultilevel"/>
    <w:tmpl w:val="AF0872C0"/>
    <w:lvl w:ilvl="0" w:tplc="93663BD4">
      <w:start w:val="1"/>
      <w:numFmt w:val="bullet"/>
      <w:lvlText w:val="-"/>
      <w:lvlJc w:val="left"/>
      <w:pPr>
        <w:ind w:left="720" w:hanging="360"/>
      </w:pPr>
      <w:rPr>
        <w:rFonts w:ascii="Helvetica" w:eastAsia="Times New Roman" w:hAnsi="Helvetic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B026F2"/>
    <w:multiLevelType w:val="hybridMultilevel"/>
    <w:tmpl w:val="1A74468E"/>
    <w:lvl w:ilvl="0" w:tplc="386AC34C">
      <w:start w:val="1"/>
      <w:numFmt w:val="decimal"/>
      <w:lvlText w:val="%1."/>
      <w:lvlJc w:val="left"/>
      <w:pPr>
        <w:ind w:left="720" w:hanging="360"/>
      </w:pPr>
      <w:rPr>
        <w:rFonts w:ascii="Helvetica" w:eastAsia="Open Sans Light" w:hAnsi="Helvetica" w:cs="Open Sans Light"/>
      </w:r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hint="default"/>
      </w:rPr>
    </w:lvl>
    <w:lvl w:ilvl="3" w:tplc="04090001">
      <w:numFmt w:val="decimal"/>
      <w:lvlText w:val=""/>
      <w:lvlJc w:val="left"/>
      <w:pPr>
        <w:ind w:left="2880" w:hanging="360"/>
      </w:pPr>
      <w:rPr>
        <w:rFonts w:ascii="Symbol" w:hAnsi="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hint="default"/>
      </w:rPr>
    </w:lvl>
    <w:lvl w:ilvl="6" w:tplc="04090001">
      <w:numFmt w:val="decimal"/>
      <w:lvlText w:val=""/>
      <w:lvlJc w:val="left"/>
      <w:pPr>
        <w:ind w:left="5040" w:hanging="360"/>
      </w:pPr>
      <w:rPr>
        <w:rFonts w:ascii="Symbol" w:hAnsi="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hint="default"/>
      </w:rPr>
    </w:lvl>
  </w:abstractNum>
  <w:abstractNum w:abstractNumId="4" w15:restartNumberingAfterBreak="0">
    <w:nsid w:val="673534E2"/>
    <w:multiLevelType w:val="hybridMultilevel"/>
    <w:tmpl w:val="C9DEF08E"/>
    <w:lvl w:ilvl="0" w:tplc="18B8ABCE">
      <w:start w:val="1"/>
      <w:numFmt w:val="upperLetter"/>
      <w:lvlText w:val="%1."/>
      <w:lvlJc w:val="left"/>
      <w:pPr>
        <w:ind w:left="1080" w:hanging="360"/>
      </w:pPr>
      <w:rPr>
        <w:rFonts w:ascii="Helvetica" w:eastAsia="Open Sans Light" w:hAnsi="Helvetica" w:cs="Open Sans Light"/>
        <w:i w:val="0"/>
        <w:iCs/>
      </w:rPr>
    </w:lvl>
    <w:lvl w:ilvl="1" w:tplc="04090003">
      <w:numFmt w:val="decimal"/>
      <w:lvlText w:val="o"/>
      <w:lvlJc w:val="left"/>
      <w:pPr>
        <w:ind w:left="1800" w:hanging="360"/>
      </w:pPr>
      <w:rPr>
        <w:rFonts w:ascii="Courier New" w:hAnsi="Courier New" w:cs="Courier New" w:hint="default"/>
      </w:rPr>
    </w:lvl>
    <w:lvl w:ilvl="2" w:tplc="04090005">
      <w:numFmt w:val="decimal"/>
      <w:lvlText w:val=""/>
      <w:lvlJc w:val="left"/>
      <w:pPr>
        <w:ind w:left="2520" w:hanging="360"/>
      </w:pPr>
      <w:rPr>
        <w:rFonts w:ascii="Wingdings" w:hAnsi="Wingdings" w:hint="default"/>
      </w:rPr>
    </w:lvl>
    <w:lvl w:ilvl="3" w:tplc="04090001">
      <w:numFmt w:val="decimal"/>
      <w:lvlText w:val=""/>
      <w:lvlJc w:val="left"/>
      <w:pPr>
        <w:ind w:left="3240" w:hanging="360"/>
      </w:pPr>
      <w:rPr>
        <w:rFonts w:ascii="Symbol" w:hAnsi="Symbol" w:hint="default"/>
      </w:rPr>
    </w:lvl>
    <w:lvl w:ilvl="4" w:tplc="04090003">
      <w:numFmt w:val="decimal"/>
      <w:lvlText w:val="o"/>
      <w:lvlJc w:val="left"/>
      <w:pPr>
        <w:ind w:left="3960" w:hanging="360"/>
      </w:pPr>
      <w:rPr>
        <w:rFonts w:ascii="Courier New" w:hAnsi="Courier New" w:cs="Courier New" w:hint="default"/>
      </w:rPr>
    </w:lvl>
    <w:lvl w:ilvl="5" w:tplc="04090005">
      <w:numFmt w:val="decimal"/>
      <w:lvlText w:val=""/>
      <w:lvlJc w:val="left"/>
      <w:pPr>
        <w:ind w:left="4680" w:hanging="360"/>
      </w:pPr>
      <w:rPr>
        <w:rFonts w:ascii="Wingdings" w:hAnsi="Wingdings" w:hint="default"/>
      </w:rPr>
    </w:lvl>
    <w:lvl w:ilvl="6" w:tplc="04090001">
      <w:numFmt w:val="decimal"/>
      <w:lvlText w:val=""/>
      <w:lvlJc w:val="left"/>
      <w:pPr>
        <w:ind w:left="5400" w:hanging="360"/>
      </w:pPr>
      <w:rPr>
        <w:rFonts w:ascii="Symbol" w:hAnsi="Symbol" w:hint="default"/>
      </w:rPr>
    </w:lvl>
    <w:lvl w:ilvl="7" w:tplc="04090003">
      <w:numFmt w:val="decimal"/>
      <w:lvlText w:val="o"/>
      <w:lvlJc w:val="left"/>
      <w:pPr>
        <w:ind w:left="6120" w:hanging="360"/>
      </w:pPr>
      <w:rPr>
        <w:rFonts w:ascii="Courier New" w:hAnsi="Courier New" w:cs="Courier New" w:hint="default"/>
      </w:rPr>
    </w:lvl>
    <w:lvl w:ilvl="8" w:tplc="04090005">
      <w:numFmt w:val="decimal"/>
      <w:lvlText w:val=""/>
      <w:lvlJc w:val="left"/>
      <w:pPr>
        <w:ind w:left="6840" w:hanging="360"/>
      </w:pPr>
      <w:rPr>
        <w:rFonts w:ascii="Wingdings" w:hAnsi="Wingdings" w:hint="default"/>
      </w:rPr>
    </w:lvl>
  </w:abstractNum>
  <w:abstractNum w:abstractNumId="5" w15:restartNumberingAfterBreak="0">
    <w:nsid w:val="78982656"/>
    <w:multiLevelType w:val="hybridMultilevel"/>
    <w:tmpl w:val="CA302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6A1"/>
    <w:rsid w:val="00006B8F"/>
    <w:rsid w:val="00036F0B"/>
    <w:rsid w:val="0006517A"/>
    <w:rsid w:val="0007745C"/>
    <w:rsid w:val="00093303"/>
    <w:rsid w:val="000E688E"/>
    <w:rsid w:val="00102C33"/>
    <w:rsid w:val="00144ECF"/>
    <w:rsid w:val="001F5550"/>
    <w:rsid w:val="002177A2"/>
    <w:rsid w:val="00227707"/>
    <w:rsid w:val="00302E75"/>
    <w:rsid w:val="003B1C26"/>
    <w:rsid w:val="003C1A14"/>
    <w:rsid w:val="0042133A"/>
    <w:rsid w:val="0047090E"/>
    <w:rsid w:val="004A40F7"/>
    <w:rsid w:val="004B23C6"/>
    <w:rsid w:val="004E3750"/>
    <w:rsid w:val="004F331B"/>
    <w:rsid w:val="00522C52"/>
    <w:rsid w:val="00552D7C"/>
    <w:rsid w:val="00570CF2"/>
    <w:rsid w:val="00574A8B"/>
    <w:rsid w:val="00586BD6"/>
    <w:rsid w:val="005C3626"/>
    <w:rsid w:val="00665236"/>
    <w:rsid w:val="0066654B"/>
    <w:rsid w:val="00683F84"/>
    <w:rsid w:val="00697355"/>
    <w:rsid w:val="006E3834"/>
    <w:rsid w:val="006F1F79"/>
    <w:rsid w:val="007079D2"/>
    <w:rsid w:val="007220BA"/>
    <w:rsid w:val="007B7535"/>
    <w:rsid w:val="00844C6B"/>
    <w:rsid w:val="008802A8"/>
    <w:rsid w:val="00880684"/>
    <w:rsid w:val="00897531"/>
    <w:rsid w:val="008E5FC5"/>
    <w:rsid w:val="00904232"/>
    <w:rsid w:val="00923B5D"/>
    <w:rsid w:val="009419AD"/>
    <w:rsid w:val="00986CB6"/>
    <w:rsid w:val="00991E8B"/>
    <w:rsid w:val="009A0A1B"/>
    <w:rsid w:val="009A10CA"/>
    <w:rsid w:val="009C4C31"/>
    <w:rsid w:val="009C683E"/>
    <w:rsid w:val="009E1E51"/>
    <w:rsid w:val="009E4034"/>
    <w:rsid w:val="00A17605"/>
    <w:rsid w:val="00A31005"/>
    <w:rsid w:val="00B076A1"/>
    <w:rsid w:val="00B51571"/>
    <w:rsid w:val="00B870E7"/>
    <w:rsid w:val="00BB16D6"/>
    <w:rsid w:val="00BB1992"/>
    <w:rsid w:val="00BE1164"/>
    <w:rsid w:val="00C07B4E"/>
    <w:rsid w:val="00C315C0"/>
    <w:rsid w:val="00C32B7F"/>
    <w:rsid w:val="00C457CD"/>
    <w:rsid w:val="00C51038"/>
    <w:rsid w:val="00C60957"/>
    <w:rsid w:val="00C933E1"/>
    <w:rsid w:val="00CC1B1B"/>
    <w:rsid w:val="00CF19EF"/>
    <w:rsid w:val="00D41FB9"/>
    <w:rsid w:val="00D446AF"/>
    <w:rsid w:val="00D64458"/>
    <w:rsid w:val="00D653C1"/>
    <w:rsid w:val="00D93A84"/>
    <w:rsid w:val="00DB47C0"/>
    <w:rsid w:val="00E30A03"/>
    <w:rsid w:val="00E317AC"/>
    <w:rsid w:val="00E51F9C"/>
    <w:rsid w:val="00EB4D1E"/>
    <w:rsid w:val="00F2427C"/>
    <w:rsid w:val="00F704F6"/>
    <w:rsid w:val="685FD0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54228"/>
  <w15:chartTrackingRefBased/>
  <w15:docId w15:val="{9A2FF2D4-2D24-426B-A65B-5D5311BD9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9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076A1"/>
    <w:pPr>
      <w:tabs>
        <w:tab w:val="center" w:pos="4513"/>
        <w:tab w:val="right" w:pos="9026"/>
      </w:tabs>
      <w:spacing w:after="0" w:line="240" w:lineRule="auto"/>
    </w:pPr>
    <w:rPr>
      <w:sz w:val="24"/>
      <w:szCs w:val="24"/>
    </w:rPr>
  </w:style>
  <w:style w:type="character" w:customStyle="1" w:styleId="FooterChar">
    <w:name w:val="Footer Char"/>
    <w:basedOn w:val="DefaultParagraphFont"/>
    <w:link w:val="Footer"/>
    <w:uiPriority w:val="99"/>
    <w:rsid w:val="00B076A1"/>
    <w:rPr>
      <w:sz w:val="24"/>
      <w:szCs w:val="24"/>
    </w:rPr>
  </w:style>
  <w:style w:type="character" w:styleId="PageNumber">
    <w:name w:val="page number"/>
    <w:basedOn w:val="DefaultParagraphFont"/>
    <w:uiPriority w:val="99"/>
    <w:semiHidden/>
    <w:unhideWhenUsed/>
    <w:rsid w:val="00B076A1"/>
  </w:style>
  <w:style w:type="table" w:customStyle="1" w:styleId="GridTable1Light-Accent11">
    <w:name w:val="Grid Table 1 Light - Accent 11"/>
    <w:basedOn w:val="TableNormal"/>
    <w:next w:val="GridTable1Light-Accent1"/>
    <w:uiPriority w:val="46"/>
    <w:rsid w:val="00B076A1"/>
    <w:pPr>
      <w:spacing w:after="0" w:line="240" w:lineRule="auto"/>
    </w:pPr>
    <w:rPr>
      <w:sz w:val="24"/>
      <w:szCs w:val="24"/>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B076A1"/>
    <w:pPr>
      <w:tabs>
        <w:tab w:val="center" w:pos="4513"/>
        <w:tab w:val="right" w:pos="9026"/>
      </w:tabs>
      <w:spacing w:after="0" w:line="240" w:lineRule="auto"/>
    </w:pPr>
    <w:rPr>
      <w:sz w:val="24"/>
      <w:szCs w:val="24"/>
    </w:rPr>
  </w:style>
  <w:style w:type="character" w:customStyle="1" w:styleId="HeaderChar">
    <w:name w:val="Header Char"/>
    <w:basedOn w:val="DefaultParagraphFont"/>
    <w:link w:val="Header"/>
    <w:uiPriority w:val="99"/>
    <w:rsid w:val="00B076A1"/>
    <w:rPr>
      <w:sz w:val="24"/>
      <w:szCs w:val="24"/>
    </w:rPr>
  </w:style>
  <w:style w:type="table" w:styleId="GridTable1Light-Accent1">
    <w:name w:val="Grid Table 1 Light Accent 1"/>
    <w:basedOn w:val="TableNormal"/>
    <w:uiPriority w:val="46"/>
    <w:rsid w:val="00B076A1"/>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Hyperlink">
    <w:name w:val="Hyperlink"/>
    <w:aliases w:val="ACR"/>
    <w:basedOn w:val="DefaultParagraphFont"/>
    <w:uiPriority w:val="99"/>
    <w:unhideWhenUsed/>
    <w:rsid w:val="00B076A1"/>
    <w:rPr>
      <w:color w:val="0563C1" w:themeColor="hyperlink"/>
      <w:u w:val="single"/>
    </w:rPr>
  </w:style>
  <w:style w:type="paragraph" w:styleId="FootnoteText">
    <w:name w:val="footnote text"/>
    <w:basedOn w:val="Normal"/>
    <w:link w:val="FootnoteTextChar"/>
    <w:uiPriority w:val="99"/>
    <w:semiHidden/>
    <w:unhideWhenUsed/>
    <w:rsid w:val="00B076A1"/>
    <w:pPr>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B076A1"/>
    <w:rPr>
      <w:rFonts w:ascii="Calibri" w:eastAsia="Calibri" w:hAnsi="Calibri" w:cs="Calibri"/>
      <w:sz w:val="20"/>
      <w:szCs w:val="20"/>
    </w:rPr>
  </w:style>
  <w:style w:type="character" w:styleId="FootnoteReference">
    <w:name w:val="footnote reference"/>
    <w:basedOn w:val="DefaultParagraphFont"/>
    <w:uiPriority w:val="99"/>
    <w:unhideWhenUsed/>
    <w:rsid w:val="00B076A1"/>
    <w:rPr>
      <w:vertAlign w:val="superscript"/>
    </w:rPr>
  </w:style>
  <w:style w:type="table" w:styleId="TableGrid">
    <w:name w:val="Table Grid"/>
    <w:aliases w:val="ACR table vertical"/>
    <w:basedOn w:val="TableNormal"/>
    <w:uiPriority w:val="39"/>
    <w:rsid w:val="00470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2">
    <w:name w:val="Grid Table 1 Light - Accent 12"/>
    <w:basedOn w:val="TableNormal"/>
    <w:next w:val="GridTable1Light-Accent1"/>
    <w:uiPriority w:val="46"/>
    <w:rsid w:val="00C315C0"/>
    <w:pPr>
      <w:spacing w:after="0" w:line="240" w:lineRule="auto"/>
    </w:pPr>
    <w:rPr>
      <w:sz w:val="24"/>
      <w:szCs w:val="24"/>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036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900560">
      <w:bodyDiv w:val="1"/>
      <w:marLeft w:val="0"/>
      <w:marRight w:val="0"/>
      <w:marTop w:val="0"/>
      <w:marBottom w:val="0"/>
      <w:divBdr>
        <w:top w:val="none" w:sz="0" w:space="0" w:color="auto"/>
        <w:left w:val="none" w:sz="0" w:space="0" w:color="auto"/>
        <w:bottom w:val="none" w:sz="0" w:space="0" w:color="auto"/>
        <w:right w:val="none" w:sz="0" w:space="0" w:color="auto"/>
      </w:divBdr>
      <w:divsChild>
        <w:div w:id="868227194">
          <w:marLeft w:val="0"/>
          <w:marRight w:val="0"/>
          <w:marTop w:val="0"/>
          <w:marBottom w:val="0"/>
          <w:divBdr>
            <w:top w:val="none" w:sz="0" w:space="0" w:color="auto"/>
            <w:left w:val="none" w:sz="0" w:space="0" w:color="auto"/>
            <w:bottom w:val="none" w:sz="0" w:space="0" w:color="auto"/>
            <w:right w:val="none" w:sz="0" w:space="0" w:color="auto"/>
          </w:divBdr>
        </w:div>
        <w:div w:id="306519664">
          <w:marLeft w:val="0"/>
          <w:marRight w:val="0"/>
          <w:marTop w:val="0"/>
          <w:marBottom w:val="0"/>
          <w:divBdr>
            <w:top w:val="none" w:sz="0" w:space="0" w:color="auto"/>
            <w:left w:val="none" w:sz="0" w:space="0" w:color="auto"/>
            <w:bottom w:val="none" w:sz="0" w:space="0" w:color="auto"/>
            <w:right w:val="none" w:sz="0" w:space="0" w:color="auto"/>
          </w:divBdr>
        </w:div>
        <w:div w:id="1084491933">
          <w:marLeft w:val="0"/>
          <w:marRight w:val="0"/>
          <w:marTop w:val="0"/>
          <w:marBottom w:val="0"/>
          <w:divBdr>
            <w:top w:val="none" w:sz="0" w:space="0" w:color="auto"/>
            <w:left w:val="none" w:sz="0" w:space="0" w:color="auto"/>
            <w:bottom w:val="none" w:sz="0" w:space="0" w:color="auto"/>
            <w:right w:val="none" w:sz="0" w:space="0" w:color="auto"/>
          </w:divBdr>
        </w:div>
        <w:div w:id="2121030608">
          <w:marLeft w:val="0"/>
          <w:marRight w:val="0"/>
          <w:marTop w:val="0"/>
          <w:marBottom w:val="0"/>
          <w:divBdr>
            <w:top w:val="none" w:sz="0" w:space="0" w:color="auto"/>
            <w:left w:val="none" w:sz="0" w:space="0" w:color="auto"/>
            <w:bottom w:val="none" w:sz="0" w:space="0" w:color="auto"/>
            <w:right w:val="none" w:sz="0" w:space="0" w:color="auto"/>
          </w:divBdr>
          <w:divsChild>
            <w:div w:id="371805536">
              <w:marLeft w:val="-75"/>
              <w:marRight w:val="0"/>
              <w:marTop w:val="30"/>
              <w:marBottom w:val="30"/>
              <w:divBdr>
                <w:top w:val="none" w:sz="0" w:space="0" w:color="auto"/>
                <w:left w:val="none" w:sz="0" w:space="0" w:color="auto"/>
                <w:bottom w:val="none" w:sz="0" w:space="0" w:color="auto"/>
                <w:right w:val="none" w:sz="0" w:space="0" w:color="auto"/>
              </w:divBdr>
              <w:divsChild>
                <w:div w:id="1387726013">
                  <w:marLeft w:val="0"/>
                  <w:marRight w:val="0"/>
                  <w:marTop w:val="0"/>
                  <w:marBottom w:val="0"/>
                  <w:divBdr>
                    <w:top w:val="none" w:sz="0" w:space="0" w:color="auto"/>
                    <w:left w:val="none" w:sz="0" w:space="0" w:color="auto"/>
                    <w:bottom w:val="none" w:sz="0" w:space="0" w:color="auto"/>
                    <w:right w:val="none" w:sz="0" w:space="0" w:color="auto"/>
                  </w:divBdr>
                  <w:divsChild>
                    <w:div w:id="1777292176">
                      <w:marLeft w:val="0"/>
                      <w:marRight w:val="0"/>
                      <w:marTop w:val="0"/>
                      <w:marBottom w:val="0"/>
                      <w:divBdr>
                        <w:top w:val="none" w:sz="0" w:space="0" w:color="auto"/>
                        <w:left w:val="none" w:sz="0" w:space="0" w:color="auto"/>
                        <w:bottom w:val="none" w:sz="0" w:space="0" w:color="auto"/>
                        <w:right w:val="none" w:sz="0" w:space="0" w:color="auto"/>
                      </w:divBdr>
                    </w:div>
                  </w:divsChild>
                </w:div>
                <w:div w:id="1276862451">
                  <w:marLeft w:val="0"/>
                  <w:marRight w:val="0"/>
                  <w:marTop w:val="0"/>
                  <w:marBottom w:val="0"/>
                  <w:divBdr>
                    <w:top w:val="none" w:sz="0" w:space="0" w:color="auto"/>
                    <w:left w:val="none" w:sz="0" w:space="0" w:color="auto"/>
                    <w:bottom w:val="none" w:sz="0" w:space="0" w:color="auto"/>
                    <w:right w:val="none" w:sz="0" w:space="0" w:color="auto"/>
                  </w:divBdr>
                  <w:divsChild>
                    <w:div w:id="1487167023">
                      <w:marLeft w:val="0"/>
                      <w:marRight w:val="0"/>
                      <w:marTop w:val="0"/>
                      <w:marBottom w:val="0"/>
                      <w:divBdr>
                        <w:top w:val="none" w:sz="0" w:space="0" w:color="auto"/>
                        <w:left w:val="none" w:sz="0" w:space="0" w:color="auto"/>
                        <w:bottom w:val="none" w:sz="0" w:space="0" w:color="auto"/>
                        <w:right w:val="none" w:sz="0" w:space="0" w:color="auto"/>
                      </w:divBdr>
                    </w:div>
                  </w:divsChild>
                </w:div>
                <w:div w:id="1510365268">
                  <w:marLeft w:val="0"/>
                  <w:marRight w:val="0"/>
                  <w:marTop w:val="0"/>
                  <w:marBottom w:val="0"/>
                  <w:divBdr>
                    <w:top w:val="none" w:sz="0" w:space="0" w:color="auto"/>
                    <w:left w:val="none" w:sz="0" w:space="0" w:color="auto"/>
                    <w:bottom w:val="none" w:sz="0" w:space="0" w:color="auto"/>
                    <w:right w:val="none" w:sz="0" w:space="0" w:color="auto"/>
                  </w:divBdr>
                  <w:divsChild>
                    <w:div w:id="16855009">
                      <w:marLeft w:val="0"/>
                      <w:marRight w:val="0"/>
                      <w:marTop w:val="0"/>
                      <w:marBottom w:val="0"/>
                      <w:divBdr>
                        <w:top w:val="none" w:sz="0" w:space="0" w:color="auto"/>
                        <w:left w:val="none" w:sz="0" w:space="0" w:color="auto"/>
                        <w:bottom w:val="none" w:sz="0" w:space="0" w:color="auto"/>
                        <w:right w:val="none" w:sz="0" w:space="0" w:color="auto"/>
                      </w:divBdr>
                    </w:div>
                  </w:divsChild>
                </w:div>
                <w:div w:id="702052338">
                  <w:marLeft w:val="0"/>
                  <w:marRight w:val="0"/>
                  <w:marTop w:val="0"/>
                  <w:marBottom w:val="0"/>
                  <w:divBdr>
                    <w:top w:val="none" w:sz="0" w:space="0" w:color="auto"/>
                    <w:left w:val="none" w:sz="0" w:space="0" w:color="auto"/>
                    <w:bottom w:val="none" w:sz="0" w:space="0" w:color="auto"/>
                    <w:right w:val="none" w:sz="0" w:space="0" w:color="auto"/>
                  </w:divBdr>
                  <w:divsChild>
                    <w:div w:id="737048906">
                      <w:marLeft w:val="0"/>
                      <w:marRight w:val="0"/>
                      <w:marTop w:val="0"/>
                      <w:marBottom w:val="0"/>
                      <w:divBdr>
                        <w:top w:val="none" w:sz="0" w:space="0" w:color="auto"/>
                        <w:left w:val="none" w:sz="0" w:space="0" w:color="auto"/>
                        <w:bottom w:val="none" w:sz="0" w:space="0" w:color="auto"/>
                        <w:right w:val="none" w:sz="0" w:space="0" w:color="auto"/>
                      </w:divBdr>
                    </w:div>
                  </w:divsChild>
                </w:div>
                <w:div w:id="559943808">
                  <w:marLeft w:val="0"/>
                  <w:marRight w:val="0"/>
                  <w:marTop w:val="0"/>
                  <w:marBottom w:val="0"/>
                  <w:divBdr>
                    <w:top w:val="none" w:sz="0" w:space="0" w:color="auto"/>
                    <w:left w:val="none" w:sz="0" w:space="0" w:color="auto"/>
                    <w:bottom w:val="none" w:sz="0" w:space="0" w:color="auto"/>
                    <w:right w:val="none" w:sz="0" w:space="0" w:color="auto"/>
                  </w:divBdr>
                  <w:divsChild>
                    <w:div w:id="421070849">
                      <w:marLeft w:val="0"/>
                      <w:marRight w:val="0"/>
                      <w:marTop w:val="0"/>
                      <w:marBottom w:val="0"/>
                      <w:divBdr>
                        <w:top w:val="none" w:sz="0" w:space="0" w:color="auto"/>
                        <w:left w:val="none" w:sz="0" w:space="0" w:color="auto"/>
                        <w:bottom w:val="none" w:sz="0" w:space="0" w:color="auto"/>
                        <w:right w:val="none" w:sz="0" w:space="0" w:color="auto"/>
                      </w:divBdr>
                    </w:div>
                  </w:divsChild>
                </w:div>
                <w:div w:id="11229454">
                  <w:marLeft w:val="0"/>
                  <w:marRight w:val="0"/>
                  <w:marTop w:val="0"/>
                  <w:marBottom w:val="0"/>
                  <w:divBdr>
                    <w:top w:val="none" w:sz="0" w:space="0" w:color="auto"/>
                    <w:left w:val="none" w:sz="0" w:space="0" w:color="auto"/>
                    <w:bottom w:val="none" w:sz="0" w:space="0" w:color="auto"/>
                    <w:right w:val="none" w:sz="0" w:space="0" w:color="auto"/>
                  </w:divBdr>
                  <w:divsChild>
                    <w:div w:id="20403242">
                      <w:marLeft w:val="0"/>
                      <w:marRight w:val="0"/>
                      <w:marTop w:val="0"/>
                      <w:marBottom w:val="0"/>
                      <w:divBdr>
                        <w:top w:val="none" w:sz="0" w:space="0" w:color="auto"/>
                        <w:left w:val="none" w:sz="0" w:space="0" w:color="auto"/>
                        <w:bottom w:val="none" w:sz="0" w:space="0" w:color="auto"/>
                        <w:right w:val="none" w:sz="0" w:space="0" w:color="auto"/>
                      </w:divBdr>
                    </w:div>
                  </w:divsChild>
                </w:div>
                <w:div w:id="53360823">
                  <w:marLeft w:val="0"/>
                  <w:marRight w:val="0"/>
                  <w:marTop w:val="0"/>
                  <w:marBottom w:val="0"/>
                  <w:divBdr>
                    <w:top w:val="none" w:sz="0" w:space="0" w:color="auto"/>
                    <w:left w:val="none" w:sz="0" w:space="0" w:color="auto"/>
                    <w:bottom w:val="none" w:sz="0" w:space="0" w:color="auto"/>
                    <w:right w:val="none" w:sz="0" w:space="0" w:color="auto"/>
                  </w:divBdr>
                  <w:divsChild>
                    <w:div w:id="51001181">
                      <w:marLeft w:val="0"/>
                      <w:marRight w:val="0"/>
                      <w:marTop w:val="0"/>
                      <w:marBottom w:val="0"/>
                      <w:divBdr>
                        <w:top w:val="none" w:sz="0" w:space="0" w:color="auto"/>
                        <w:left w:val="none" w:sz="0" w:space="0" w:color="auto"/>
                        <w:bottom w:val="none" w:sz="0" w:space="0" w:color="auto"/>
                        <w:right w:val="none" w:sz="0" w:space="0" w:color="auto"/>
                      </w:divBdr>
                    </w:div>
                  </w:divsChild>
                </w:div>
                <w:div w:id="883907360">
                  <w:marLeft w:val="0"/>
                  <w:marRight w:val="0"/>
                  <w:marTop w:val="0"/>
                  <w:marBottom w:val="0"/>
                  <w:divBdr>
                    <w:top w:val="none" w:sz="0" w:space="0" w:color="auto"/>
                    <w:left w:val="none" w:sz="0" w:space="0" w:color="auto"/>
                    <w:bottom w:val="none" w:sz="0" w:space="0" w:color="auto"/>
                    <w:right w:val="none" w:sz="0" w:space="0" w:color="auto"/>
                  </w:divBdr>
                  <w:divsChild>
                    <w:div w:id="1748764420">
                      <w:marLeft w:val="0"/>
                      <w:marRight w:val="0"/>
                      <w:marTop w:val="0"/>
                      <w:marBottom w:val="0"/>
                      <w:divBdr>
                        <w:top w:val="none" w:sz="0" w:space="0" w:color="auto"/>
                        <w:left w:val="none" w:sz="0" w:space="0" w:color="auto"/>
                        <w:bottom w:val="none" w:sz="0" w:space="0" w:color="auto"/>
                        <w:right w:val="none" w:sz="0" w:space="0" w:color="auto"/>
                      </w:divBdr>
                    </w:div>
                  </w:divsChild>
                </w:div>
                <w:div w:id="1484540419">
                  <w:marLeft w:val="0"/>
                  <w:marRight w:val="0"/>
                  <w:marTop w:val="0"/>
                  <w:marBottom w:val="0"/>
                  <w:divBdr>
                    <w:top w:val="none" w:sz="0" w:space="0" w:color="auto"/>
                    <w:left w:val="none" w:sz="0" w:space="0" w:color="auto"/>
                    <w:bottom w:val="none" w:sz="0" w:space="0" w:color="auto"/>
                    <w:right w:val="none" w:sz="0" w:space="0" w:color="auto"/>
                  </w:divBdr>
                  <w:divsChild>
                    <w:div w:id="2098210030">
                      <w:marLeft w:val="0"/>
                      <w:marRight w:val="0"/>
                      <w:marTop w:val="0"/>
                      <w:marBottom w:val="0"/>
                      <w:divBdr>
                        <w:top w:val="none" w:sz="0" w:space="0" w:color="auto"/>
                        <w:left w:val="none" w:sz="0" w:space="0" w:color="auto"/>
                        <w:bottom w:val="none" w:sz="0" w:space="0" w:color="auto"/>
                        <w:right w:val="none" w:sz="0" w:space="0" w:color="auto"/>
                      </w:divBdr>
                    </w:div>
                  </w:divsChild>
                </w:div>
                <w:div w:id="492306675">
                  <w:marLeft w:val="0"/>
                  <w:marRight w:val="0"/>
                  <w:marTop w:val="0"/>
                  <w:marBottom w:val="0"/>
                  <w:divBdr>
                    <w:top w:val="none" w:sz="0" w:space="0" w:color="auto"/>
                    <w:left w:val="none" w:sz="0" w:space="0" w:color="auto"/>
                    <w:bottom w:val="none" w:sz="0" w:space="0" w:color="auto"/>
                    <w:right w:val="none" w:sz="0" w:space="0" w:color="auto"/>
                  </w:divBdr>
                  <w:divsChild>
                    <w:div w:id="70976249">
                      <w:marLeft w:val="0"/>
                      <w:marRight w:val="0"/>
                      <w:marTop w:val="0"/>
                      <w:marBottom w:val="0"/>
                      <w:divBdr>
                        <w:top w:val="none" w:sz="0" w:space="0" w:color="auto"/>
                        <w:left w:val="none" w:sz="0" w:space="0" w:color="auto"/>
                        <w:bottom w:val="none" w:sz="0" w:space="0" w:color="auto"/>
                        <w:right w:val="none" w:sz="0" w:space="0" w:color="auto"/>
                      </w:divBdr>
                    </w:div>
                  </w:divsChild>
                </w:div>
                <w:div w:id="1281302323">
                  <w:marLeft w:val="0"/>
                  <w:marRight w:val="0"/>
                  <w:marTop w:val="0"/>
                  <w:marBottom w:val="0"/>
                  <w:divBdr>
                    <w:top w:val="none" w:sz="0" w:space="0" w:color="auto"/>
                    <w:left w:val="none" w:sz="0" w:space="0" w:color="auto"/>
                    <w:bottom w:val="none" w:sz="0" w:space="0" w:color="auto"/>
                    <w:right w:val="none" w:sz="0" w:space="0" w:color="auto"/>
                  </w:divBdr>
                  <w:divsChild>
                    <w:div w:id="39012272">
                      <w:marLeft w:val="0"/>
                      <w:marRight w:val="0"/>
                      <w:marTop w:val="0"/>
                      <w:marBottom w:val="0"/>
                      <w:divBdr>
                        <w:top w:val="none" w:sz="0" w:space="0" w:color="auto"/>
                        <w:left w:val="none" w:sz="0" w:space="0" w:color="auto"/>
                        <w:bottom w:val="none" w:sz="0" w:space="0" w:color="auto"/>
                        <w:right w:val="none" w:sz="0" w:space="0" w:color="auto"/>
                      </w:divBdr>
                    </w:div>
                  </w:divsChild>
                </w:div>
                <w:div w:id="1694646851">
                  <w:marLeft w:val="0"/>
                  <w:marRight w:val="0"/>
                  <w:marTop w:val="0"/>
                  <w:marBottom w:val="0"/>
                  <w:divBdr>
                    <w:top w:val="none" w:sz="0" w:space="0" w:color="auto"/>
                    <w:left w:val="none" w:sz="0" w:space="0" w:color="auto"/>
                    <w:bottom w:val="none" w:sz="0" w:space="0" w:color="auto"/>
                    <w:right w:val="none" w:sz="0" w:space="0" w:color="auto"/>
                  </w:divBdr>
                  <w:divsChild>
                    <w:div w:id="2011173532">
                      <w:marLeft w:val="0"/>
                      <w:marRight w:val="0"/>
                      <w:marTop w:val="0"/>
                      <w:marBottom w:val="0"/>
                      <w:divBdr>
                        <w:top w:val="none" w:sz="0" w:space="0" w:color="auto"/>
                        <w:left w:val="none" w:sz="0" w:space="0" w:color="auto"/>
                        <w:bottom w:val="none" w:sz="0" w:space="0" w:color="auto"/>
                        <w:right w:val="none" w:sz="0" w:space="0" w:color="auto"/>
                      </w:divBdr>
                    </w:div>
                  </w:divsChild>
                </w:div>
                <w:div w:id="1118256578">
                  <w:marLeft w:val="0"/>
                  <w:marRight w:val="0"/>
                  <w:marTop w:val="0"/>
                  <w:marBottom w:val="0"/>
                  <w:divBdr>
                    <w:top w:val="none" w:sz="0" w:space="0" w:color="auto"/>
                    <w:left w:val="none" w:sz="0" w:space="0" w:color="auto"/>
                    <w:bottom w:val="none" w:sz="0" w:space="0" w:color="auto"/>
                    <w:right w:val="none" w:sz="0" w:space="0" w:color="auto"/>
                  </w:divBdr>
                  <w:divsChild>
                    <w:div w:id="499151631">
                      <w:marLeft w:val="0"/>
                      <w:marRight w:val="0"/>
                      <w:marTop w:val="0"/>
                      <w:marBottom w:val="0"/>
                      <w:divBdr>
                        <w:top w:val="none" w:sz="0" w:space="0" w:color="auto"/>
                        <w:left w:val="none" w:sz="0" w:space="0" w:color="auto"/>
                        <w:bottom w:val="none" w:sz="0" w:space="0" w:color="auto"/>
                        <w:right w:val="none" w:sz="0" w:space="0" w:color="auto"/>
                      </w:divBdr>
                    </w:div>
                  </w:divsChild>
                </w:div>
                <w:div w:id="823858039">
                  <w:marLeft w:val="0"/>
                  <w:marRight w:val="0"/>
                  <w:marTop w:val="0"/>
                  <w:marBottom w:val="0"/>
                  <w:divBdr>
                    <w:top w:val="none" w:sz="0" w:space="0" w:color="auto"/>
                    <w:left w:val="none" w:sz="0" w:space="0" w:color="auto"/>
                    <w:bottom w:val="none" w:sz="0" w:space="0" w:color="auto"/>
                    <w:right w:val="none" w:sz="0" w:space="0" w:color="auto"/>
                  </w:divBdr>
                  <w:divsChild>
                    <w:div w:id="1489903469">
                      <w:marLeft w:val="0"/>
                      <w:marRight w:val="0"/>
                      <w:marTop w:val="0"/>
                      <w:marBottom w:val="0"/>
                      <w:divBdr>
                        <w:top w:val="none" w:sz="0" w:space="0" w:color="auto"/>
                        <w:left w:val="none" w:sz="0" w:space="0" w:color="auto"/>
                        <w:bottom w:val="none" w:sz="0" w:space="0" w:color="auto"/>
                        <w:right w:val="none" w:sz="0" w:space="0" w:color="auto"/>
                      </w:divBdr>
                    </w:div>
                  </w:divsChild>
                </w:div>
                <w:div w:id="1265916573">
                  <w:marLeft w:val="0"/>
                  <w:marRight w:val="0"/>
                  <w:marTop w:val="0"/>
                  <w:marBottom w:val="0"/>
                  <w:divBdr>
                    <w:top w:val="none" w:sz="0" w:space="0" w:color="auto"/>
                    <w:left w:val="none" w:sz="0" w:space="0" w:color="auto"/>
                    <w:bottom w:val="none" w:sz="0" w:space="0" w:color="auto"/>
                    <w:right w:val="none" w:sz="0" w:space="0" w:color="auto"/>
                  </w:divBdr>
                  <w:divsChild>
                    <w:div w:id="942372674">
                      <w:marLeft w:val="0"/>
                      <w:marRight w:val="0"/>
                      <w:marTop w:val="0"/>
                      <w:marBottom w:val="0"/>
                      <w:divBdr>
                        <w:top w:val="none" w:sz="0" w:space="0" w:color="auto"/>
                        <w:left w:val="none" w:sz="0" w:space="0" w:color="auto"/>
                        <w:bottom w:val="none" w:sz="0" w:space="0" w:color="auto"/>
                        <w:right w:val="none" w:sz="0" w:space="0" w:color="auto"/>
                      </w:divBdr>
                    </w:div>
                  </w:divsChild>
                </w:div>
                <w:div w:id="950933931">
                  <w:marLeft w:val="0"/>
                  <w:marRight w:val="0"/>
                  <w:marTop w:val="0"/>
                  <w:marBottom w:val="0"/>
                  <w:divBdr>
                    <w:top w:val="none" w:sz="0" w:space="0" w:color="auto"/>
                    <w:left w:val="none" w:sz="0" w:space="0" w:color="auto"/>
                    <w:bottom w:val="none" w:sz="0" w:space="0" w:color="auto"/>
                    <w:right w:val="none" w:sz="0" w:space="0" w:color="auto"/>
                  </w:divBdr>
                  <w:divsChild>
                    <w:div w:id="1702828132">
                      <w:marLeft w:val="0"/>
                      <w:marRight w:val="0"/>
                      <w:marTop w:val="0"/>
                      <w:marBottom w:val="0"/>
                      <w:divBdr>
                        <w:top w:val="none" w:sz="0" w:space="0" w:color="auto"/>
                        <w:left w:val="none" w:sz="0" w:space="0" w:color="auto"/>
                        <w:bottom w:val="none" w:sz="0" w:space="0" w:color="auto"/>
                        <w:right w:val="none" w:sz="0" w:space="0" w:color="auto"/>
                      </w:divBdr>
                    </w:div>
                  </w:divsChild>
                </w:div>
                <w:div w:id="2042322367">
                  <w:marLeft w:val="0"/>
                  <w:marRight w:val="0"/>
                  <w:marTop w:val="0"/>
                  <w:marBottom w:val="0"/>
                  <w:divBdr>
                    <w:top w:val="none" w:sz="0" w:space="0" w:color="auto"/>
                    <w:left w:val="none" w:sz="0" w:space="0" w:color="auto"/>
                    <w:bottom w:val="none" w:sz="0" w:space="0" w:color="auto"/>
                    <w:right w:val="none" w:sz="0" w:space="0" w:color="auto"/>
                  </w:divBdr>
                  <w:divsChild>
                    <w:div w:id="1263614549">
                      <w:marLeft w:val="0"/>
                      <w:marRight w:val="0"/>
                      <w:marTop w:val="0"/>
                      <w:marBottom w:val="0"/>
                      <w:divBdr>
                        <w:top w:val="none" w:sz="0" w:space="0" w:color="auto"/>
                        <w:left w:val="none" w:sz="0" w:space="0" w:color="auto"/>
                        <w:bottom w:val="none" w:sz="0" w:space="0" w:color="auto"/>
                        <w:right w:val="none" w:sz="0" w:space="0" w:color="auto"/>
                      </w:divBdr>
                    </w:div>
                  </w:divsChild>
                </w:div>
                <w:div w:id="1910067197">
                  <w:marLeft w:val="0"/>
                  <w:marRight w:val="0"/>
                  <w:marTop w:val="0"/>
                  <w:marBottom w:val="0"/>
                  <w:divBdr>
                    <w:top w:val="none" w:sz="0" w:space="0" w:color="auto"/>
                    <w:left w:val="none" w:sz="0" w:space="0" w:color="auto"/>
                    <w:bottom w:val="none" w:sz="0" w:space="0" w:color="auto"/>
                    <w:right w:val="none" w:sz="0" w:space="0" w:color="auto"/>
                  </w:divBdr>
                  <w:divsChild>
                    <w:div w:id="449083367">
                      <w:marLeft w:val="0"/>
                      <w:marRight w:val="0"/>
                      <w:marTop w:val="0"/>
                      <w:marBottom w:val="0"/>
                      <w:divBdr>
                        <w:top w:val="none" w:sz="0" w:space="0" w:color="auto"/>
                        <w:left w:val="none" w:sz="0" w:space="0" w:color="auto"/>
                        <w:bottom w:val="none" w:sz="0" w:space="0" w:color="auto"/>
                        <w:right w:val="none" w:sz="0" w:space="0" w:color="auto"/>
                      </w:divBdr>
                    </w:div>
                  </w:divsChild>
                </w:div>
                <w:div w:id="825979505">
                  <w:marLeft w:val="0"/>
                  <w:marRight w:val="0"/>
                  <w:marTop w:val="0"/>
                  <w:marBottom w:val="0"/>
                  <w:divBdr>
                    <w:top w:val="none" w:sz="0" w:space="0" w:color="auto"/>
                    <w:left w:val="none" w:sz="0" w:space="0" w:color="auto"/>
                    <w:bottom w:val="none" w:sz="0" w:space="0" w:color="auto"/>
                    <w:right w:val="none" w:sz="0" w:space="0" w:color="auto"/>
                  </w:divBdr>
                  <w:divsChild>
                    <w:div w:id="1260063622">
                      <w:marLeft w:val="0"/>
                      <w:marRight w:val="0"/>
                      <w:marTop w:val="0"/>
                      <w:marBottom w:val="0"/>
                      <w:divBdr>
                        <w:top w:val="none" w:sz="0" w:space="0" w:color="auto"/>
                        <w:left w:val="none" w:sz="0" w:space="0" w:color="auto"/>
                        <w:bottom w:val="none" w:sz="0" w:space="0" w:color="auto"/>
                        <w:right w:val="none" w:sz="0" w:space="0" w:color="auto"/>
                      </w:divBdr>
                    </w:div>
                  </w:divsChild>
                </w:div>
                <w:div w:id="2018772875">
                  <w:marLeft w:val="0"/>
                  <w:marRight w:val="0"/>
                  <w:marTop w:val="0"/>
                  <w:marBottom w:val="0"/>
                  <w:divBdr>
                    <w:top w:val="none" w:sz="0" w:space="0" w:color="auto"/>
                    <w:left w:val="none" w:sz="0" w:space="0" w:color="auto"/>
                    <w:bottom w:val="none" w:sz="0" w:space="0" w:color="auto"/>
                    <w:right w:val="none" w:sz="0" w:space="0" w:color="auto"/>
                  </w:divBdr>
                  <w:divsChild>
                    <w:div w:id="240064770">
                      <w:marLeft w:val="0"/>
                      <w:marRight w:val="0"/>
                      <w:marTop w:val="0"/>
                      <w:marBottom w:val="0"/>
                      <w:divBdr>
                        <w:top w:val="none" w:sz="0" w:space="0" w:color="auto"/>
                        <w:left w:val="none" w:sz="0" w:space="0" w:color="auto"/>
                        <w:bottom w:val="none" w:sz="0" w:space="0" w:color="auto"/>
                        <w:right w:val="none" w:sz="0" w:space="0" w:color="auto"/>
                      </w:divBdr>
                    </w:div>
                  </w:divsChild>
                </w:div>
                <w:div w:id="1775977629">
                  <w:marLeft w:val="0"/>
                  <w:marRight w:val="0"/>
                  <w:marTop w:val="0"/>
                  <w:marBottom w:val="0"/>
                  <w:divBdr>
                    <w:top w:val="none" w:sz="0" w:space="0" w:color="auto"/>
                    <w:left w:val="none" w:sz="0" w:space="0" w:color="auto"/>
                    <w:bottom w:val="none" w:sz="0" w:space="0" w:color="auto"/>
                    <w:right w:val="none" w:sz="0" w:space="0" w:color="auto"/>
                  </w:divBdr>
                  <w:divsChild>
                    <w:div w:id="1803770585">
                      <w:marLeft w:val="0"/>
                      <w:marRight w:val="0"/>
                      <w:marTop w:val="0"/>
                      <w:marBottom w:val="0"/>
                      <w:divBdr>
                        <w:top w:val="none" w:sz="0" w:space="0" w:color="auto"/>
                        <w:left w:val="none" w:sz="0" w:space="0" w:color="auto"/>
                        <w:bottom w:val="none" w:sz="0" w:space="0" w:color="auto"/>
                        <w:right w:val="none" w:sz="0" w:space="0" w:color="auto"/>
                      </w:divBdr>
                    </w:div>
                  </w:divsChild>
                </w:div>
                <w:div w:id="600339241">
                  <w:marLeft w:val="0"/>
                  <w:marRight w:val="0"/>
                  <w:marTop w:val="0"/>
                  <w:marBottom w:val="0"/>
                  <w:divBdr>
                    <w:top w:val="none" w:sz="0" w:space="0" w:color="auto"/>
                    <w:left w:val="none" w:sz="0" w:space="0" w:color="auto"/>
                    <w:bottom w:val="none" w:sz="0" w:space="0" w:color="auto"/>
                    <w:right w:val="none" w:sz="0" w:space="0" w:color="auto"/>
                  </w:divBdr>
                  <w:divsChild>
                    <w:div w:id="1370182392">
                      <w:marLeft w:val="0"/>
                      <w:marRight w:val="0"/>
                      <w:marTop w:val="0"/>
                      <w:marBottom w:val="0"/>
                      <w:divBdr>
                        <w:top w:val="none" w:sz="0" w:space="0" w:color="auto"/>
                        <w:left w:val="none" w:sz="0" w:space="0" w:color="auto"/>
                        <w:bottom w:val="none" w:sz="0" w:space="0" w:color="auto"/>
                        <w:right w:val="none" w:sz="0" w:space="0" w:color="auto"/>
                      </w:divBdr>
                    </w:div>
                  </w:divsChild>
                </w:div>
                <w:div w:id="2001541840">
                  <w:marLeft w:val="0"/>
                  <w:marRight w:val="0"/>
                  <w:marTop w:val="0"/>
                  <w:marBottom w:val="0"/>
                  <w:divBdr>
                    <w:top w:val="none" w:sz="0" w:space="0" w:color="auto"/>
                    <w:left w:val="none" w:sz="0" w:space="0" w:color="auto"/>
                    <w:bottom w:val="none" w:sz="0" w:space="0" w:color="auto"/>
                    <w:right w:val="none" w:sz="0" w:space="0" w:color="auto"/>
                  </w:divBdr>
                  <w:divsChild>
                    <w:div w:id="669677453">
                      <w:marLeft w:val="0"/>
                      <w:marRight w:val="0"/>
                      <w:marTop w:val="0"/>
                      <w:marBottom w:val="0"/>
                      <w:divBdr>
                        <w:top w:val="none" w:sz="0" w:space="0" w:color="auto"/>
                        <w:left w:val="none" w:sz="0" w:space="0" w:color="auto"/>
                        <w:bottom w:val="none" w:sz="0" w:space="0" w:color="auto"/>
                        <w:right w:val="none" w:sz="0" w:space="0" w:color="auto"/>
                      </w:divBdr>
                    </w:div>
                  </w:divsChild>
                </w:div>
                <w:div w:id="1363095493">
                  <w:marLeft w:val="0"/>
                  <w:marRight w:val="0"/>
                  <w:marTop w:val="0"/>
                  <w:marBottom w:val="0"/>
                  <w:divBdr>
                    <w:top w:val="none" w:sz="0" w:space="0" w:color="auto"/>
                    <w:left w:val="none" w:sz="0" w:space="0" w:color="auto"/>
                    <w:bottom w:val="none" w:sz="0" w:space="0" w:color="auto"/>
                    <w:right w:val="none" w:sz="0" w:space="0" w:color="auto"/>
                  </w:divBdr>
                  <w:divsChild>
                    <w:div w:id="474185178">
                      <w:marLeft w:val="0"/>
                      <w:marRight w:val="0"/>
                      <w:marTop w:val="0"/>
                      <w:marBottom w:val="0"/>
                      <w:divBdr>
                        <w:top w:val="none" w:sz="0" w:space="0" w:color="auto"/>
                        <w:left w:val="none" w:sz="0" w:space="0" w:color="auto"/>
                        <w:bottom w:val="none" w:sz="0" w:space="0" w:color="auto"/>
                        <w:right w:val="none" w:sz="0" w:space="0" w:color="auto"/>
                      </w:divBdr>
                    </w:div>
                  </w:divsChild>
                </w:div>
                <w:div w:id="1733428314">
                  <w:marLeft w:val="0"/>
                  <w:marRight w:val="0"/>
                  <w:marTop w:val="0"/>
                  <w:marBottom w:val="0"/>
                  <w:divBdr>
                    <w:top w:val="none" w:sz="0" w:space="0" w:color="auto"/>
                    <w:left w:val="none" w:sz="0" w:space="0" w:color="auto"/>
                    <w:bottom w:val="none" w:sz="0" w:space="0" w:color="auto"/>
                    <w:right w:val="none" w:sz="0" w:space="0" w:color="auto"/>
                  </w:divBdr>
                  <w:divsChild>
                    <w:div w:id="758520136">
                      <w:marLeft w:val="0"/>
                      <w:marRight w:val="0"/>
                      <w:marTop w:val="0"/>
                      <w:marBottom w:val="0"/>
                      <w:divBdr>
                        <w:top w:val="none" w:sz="0" w:space="0" w:color="auto"/>
                        <w:left w:val="none" w:sz="0" w:space="0" w:color="auto"/>
                        <w:bottom w:val="none" w:sz="0" w:space="0" w:color="auto"/>
                        <w:right w:val="none" w:sz="0" w:space="0" w:color="auto"/>
                      </w:divBdr>
                    </w:div>
                  </w:divsChild>
                </w:div>
                <w:div w:id="967245936">
                  <w:marLeft w:val="0"/>
                  <w:marRight w:val="0"/>
                  <w:marTop w:val="0"/>
                  <w:marBottom w:val="0"/>
                  <w:divBdr>
                    <w:top w:val="none" w:sz="0" w:space="0" w:color="auto"/>
                    <w:left w:val="none" w:sz="0" w:space="0" w:color="auto"/>
                    <w:bottom w:val="none" w:sz="0" w:space="0" w:color="auto"/>
                    <w:right w:val="none" w:sz="0" w:space="0" w:color="auto"/>
                  </w:divBdr>
                  <w:divsChild>
                    <w:div w:id="1741292062">
                      <w:marLeft w:val="0"/>
                      <w:marRight w:val="0"/>
                      <w:marTop w:val="0"/>
                      <w:marBottom w:val="0"/>
                      <w:divBdr>
                        <w:top w:val="none" w:sz="0" w:space="0" w:color="auto"/>
                        <w:left w:val="none" w:sz="0" w:space="0" w:color="auto"/>
                        <w:bottom w:val="none" w:sz="0" w:space="0" w:color="auto"/>
                        <w:right w:val="none" w:sz="0" w:space="0" w:color="auto"/>
                      </w:divBdr>
                    </w:div>
                  </w:divsChild>
                </w:div>
                <w:div w:id="1615357307">
                  <w:marLeft w:val="0"/>
                  <w:marRight w:val="0"/>
                  <w:marTop w:val="0"/>
                  <w:marBottom w:val="0"/>
                  <w:divBdr>
                    <w:top w:val="none" w:sz="0" w:space="0" w:color="auto"/>
                    <w:left w:val="none" w:sz="0" w:space="0" w:color="auto"/>
                    <w:bottom w:val="none" w:sz="0" w:space="0" w:color="auto"/>
                    <w:right w:val="none" w:sz="0" w:space="0" w:color="auto"/>
                  </w:divBdr>
                  <w:divsChild>
                    <w:div w:id="1198002880">
                      <w:marLeft w:val="0"/>
                      <w:marRight w:val="0"/>
                      <w:marTop w:val="0"/>
                      <w:marBottom w:val="0"/>
                      <w:divBdr>
                        <w:top w:val="none" w:sz="0" w:space="0" w:color="auto"/>
                        <w:left w:val="none" w:sz="0" w:space="0" w:color="auto"/>
                        <w:bottom w:val="none" w:sz="0" w:space="0" w:color="auto"/>
                        <w:right w:val="none" w:sz="0" w:space="0" w:color="auto"/>
                      </w:divBdr>
                    </w:div>
                  </w:divsChild>
                </w:div>
                <w:div w:id="829251837">
                  <w:marLeft w:val="0"/>
                  <w:marRight w:val="0"/>
                  <w:marTop w:val="0"/>
                  <w:marBottom w:val="0"/>
                  <w:divBdr>
                    <w:top w:val="none" w:sz="0" w:space="0" w:color="auto"/>
                    <w:left w:val="none" w:sz="0" w:space="0" w:color="auto"/>
                    <w:bottom w:val="none" w:sz="0" w:space="0" w:color="auto"/>
                    <w:right w:val="none" w:sz="0" w:space="0" w:color="auto"/>
                  </w:divBdr>
                  <w:divsChild>
                    <w:div w:id="1237129632">
                      <w:marLeft w:val="0"/>
                      <w:marRight w:val="0"/>
                      <w:marTop w:val="0"/>
                      <w:marBottom w:val="0"/>
                      <w:divBdr>
                        <w:top w:val="none" w:sz="0" w:space="0" w:color="auto"/>
                        <w:left w:val="none" w:sz="0" w:space="0" w:color="auto"/>
                        <w:bottom w:val="none" w:sz="0" w:space="0" w:color="auto"/>
                        <w:right w:val="none" w:sz="0" w:space="0" w:color="auto"/>
                      </w:divBdr>
                    </w:div>
                  </w:divsChild>
                </w:div>
                <w:div w:id="331957886">
                  <w:marLeft w:val="0"/>
                  <w:marRight w:val="0"/>
                  <w:marTop w:val="0"/>
                  <w:marBottom w:val="0"/>
                  <w:divBdr>
                    <w:top w:val="none" w:sz="0" w:space="0" w:color="auto"/>
                    <w:left w:val="none" w:sz="0" w:space="0" w:color="auto"/>
                    <w:bottom w:val="none" w:sz="0" w:space="0" w:color="auto"/>
                    <w:right w:val="none" w:sz="0" w:space="0" w:color="auto"/>
                  </w:divBdr>
                  <w:divsChild>
                    <w:div w:id="1822884267">
                      <w:marLeft w:val="0"/>
                      <w:marRight w:val="0"/>
                      <w:marTop w:val="0"/>
                      <w:marBottom w:val="0"/>
                      <w:divBdr>
                        <w:top w:val="none" w:sz="0" w:space="0" w:color="auto"/>
                        <w:left w:val="none" w:sz="0" w:space="0" w:color="auto"/>
                        <w:bottom w:val="none" w:sz="0" w:space="0" w:color="auto"/>
                        <w:right w:val="none" w:sz="0" w:space="0" w:color="auto"/>
                      </w:divBdr>
                    </w:div>
                  </w:divsChild>
                </w:div>
                <w:div w:id="5331328">
                  <w:marLeft w:val="0"/>
                  <w:marRight w:val="0"/>
                  <w:marTop w:val="0"/>
                  <w:marBottom w:val="0"/>
                  <w:divBdr>
                    <w:top w:val="none" w:sz="0" w:space="0" w:color="auto"/>
                    <w:left w:val="none" w:sz="0" w:space="0" w:color="auto"/>
                    <w:bottom w:val="none" w:sz="0" w:space="0" w:color="auto"/>
                    <w:right w:val="none" w:sz="0" w:space="0" w:color="auto"/>
                  </w:divBdr>
                  <w:divsChild>
                    <w:div w:id="1935042607">
                      <w:marLeft w:val="0"/>
                      <w:marRight w:val="0"/>
                      <w:marTop w:val="0"/>
                      <w:marBottom w:val="0"/>
                      <w:divBdr>
                        <w:top w:val="none" w:sz="0" w:space="0" w:color="auto"/>
                        <w:left w:val="none" w:sz="0" w:space="0" w:color="auto"/>
                        <w:bottom w:val="none" w:sz="0" w:space="0" w:color="auto"/>
                        <w:right w:val="none" w:sz="0" w:space="0" w:color="auto"/>
                      </w:divBdr>
                    </w:div>
                  </w:divsChild>
                </w:div>
                <w:div w:id="2085179266">
                  <w:marLeft w:val="0"/>
                  <w:marRight w:val="0"/>
                  <w:marTop w:val="0"/>
                  <w:marBottom w:val="0"/>
                  <w:divBdr>
                    <w:top w:val="none" w:sz="0" w:space="0" w:color="auto"/>
                    <w:left w:val="none" w:sz="0" w:space="0" w:color="auto"/>
                    <w:bottom w:val="none" w:sz="0" w:space="0" w:color="auto"/>
                    <w:right w:val="none" w:sz="0" w:space="0" w:color="auto"/>
                  </w:divBdr>
                  <w:divsChild>
                    <w:div w:id="793642651">
                      <w:marLeft w:val="0"/>
                      <w:marRight w:val="0"/>
                      <w:marTop w:val="0"/>
                      <w:marBottom w:val="0"/>
                      <w:divBdr>
                        <w:top w:val="none" w:sz="0" w:space="0" w:color="auto"/>
                        <w:left w:val="none" w:sz="0" w:space="0" w:color="auto"/>
                        <w:bottom w:val="none" w:sz="0" w:space="0" w:color="auto"/>
                        <w:right w:val="none" w:sz="0" w:space="0" w:color="auto"/>
                      </w:divBdr>
                    </w:div>
                  </w:divsChild>
                </w:div>
                <w:div w:id="1975597667">
                  <w:marLeft w:val="0"/>
                  <w:marRight w:val="0"/>
                  <w:marTop w:val="0"/>
                  <w:marBottom w:val="0"/>
                  <w:divBdr>
                    <w:top w:val="none" w:sz="0" w:space="0" w:color="auto"/>
                    <w:left w:val="none" w:sz="0" w:space="0" w:color="auto"/>
                    <w:bottom w:val="none" w:sz="0" w:space="0" w:color="auto"/>
                    <w:right w:val="none" w:sz="0" w:space="0" w:color="auto"/>
                  </w:divBdr>
                  <w:divsChild>
                    <w:div w:id="1469855481">
                      <w:marLeft w:val="0"/>
                      <w:marRight w:val="0"/>
                      <w:marTop w:val="0"/>
                      <w:marBottom w:val="0"/>
                      <w:divBdr>
                        <w:top w:val="none" w:sz="0" w:space="0" w:color="auto"/>
                        <w:left w:val="none" w:sz="0" w:space="0" w:color="auto"/>
                        <w:bottom w:val="none" w:sz="0" w:space="0" w:color="auto"/>
                        <w:right w:val="none" w:sz="0" w:space="0" w:color="auto"/>
                      </w:divBdr>
                    </w:div>
                  </w:divsChild>
                </w:div>
                <w:div w:id="1789007370">
                  <w:marLeft w:val="0"/>
                  <w:marRight w:val="0"/>
                  <w:marTop w:val="0"/>
                  <w:marBottom w:val="0"/>
                  <w:divBdr>
                    <w:top w:val="none" w:sz="0" w:space="0" w:color="auto"/>
                    <w:left w:val="none" w:sz="0" w:space="0" w:color="auto"/>
                    <w:bottom w:val="none" w:sz="0" w:space="0" w:color="auto"/>
                    <w:right w:val="none" w:sz="0" w:space="0" w:color="auto"/>
                  </w:divBdr>
                  <w:divsChild>
                    <w:div w:id="1851531095">
                      <w:marLeft w:val="0"/>
                      <w:marRight w:val="0"/>
                      <w:marTop w:val="0"/>
                      <w:marBottom w:val="0"/>
                      <w:divBdr>
                        <w:top w:val="none" w:sz="0" w:space="0" w:color="auto"/>
                        <w:left w:val="none" w:sz="0" w:space="0" w:color="auto"/>
                        <w:bottom w:val="none" w:sz="0" w:space="0" w:color="auto"/>
                        <w:right w:val="none" w:sz="0" w:space="0" w:color="auto"/>
                      </w:divBdr>
                    </w:div>
                  </w:divsChild>
                </w:div>
                <w:div w:id="1012802501">
                  <w:marLeft w:val="0"/>
                  <w:marRight w:val="0"/>
                  <w:marTop w:val="0"/>
                  <w:marBottom w:val="0"/>
                  <w:divBdr>
                    <w:top w:val="none" w:sz="0" w:space="0" w:color="auto"/>
                    <w:left w:val="none" w:sz="0" w:space="0" w:color="auto"/>
                    <w:bottom w:val="none" w:sz="0" w:space="0" w:color="auto"/>
                    <w:right w:val="none" w:sz="0" w:space="0" w:color="auto"/>
                  </w:divBdr>
                  <w:divsChild>
                    <w:div w:id="509834984">
                      <w:marLeft w:val="0"/>
                      <w:marRight w:val="0"/>
                      <w:marTop w:val="0"/>
                      <w:marBottom w:val="0"/>
                      <w:divBdr>
                        <w:top w:val="none" w:sz="0" w:space="0" w:color="auto"/>
                        <w:left w:val="none" w:sz="0" w:space="0" w:color="auto"/>
                        <w:bottom w:val="none" w:sz="0" w:space="0" w:color="auto"/>
                        <w:right w:val="none" w:sz="0" w:space="0" w:color="auto"/>
                      </w:divBdr>
                    </w:div>
                  </w:divsChild>
                </w:div>
                <w:div w:id="991517481">
                  <w:marLeft w:val="0"/>
                  <w:marRight w:val="0"/>
                  <w:marTop w:val="0"/>
                  <w:marBottom w:val="0"/>
                  <w:divBdr>
                    <w:top w:val="none" w:sz="0" w:space="0" w:color="auto"/>
                    <w:left w:val="none" w:sz="0" w:space="0" w:color="auto"/>
                    <w:bottom w:val="none" w:sz="0" w:space="0" w:color="auto"/>
                    <w:right w:val="none" w:sz="0" w:space="0" w:color="auto"/>
                  </w:divBdr>
                  <w:divsChild>
                    <w:div w:id="1276055458">
                      <w:marLeft w:val="0"/>
                      <w:marRight w:val="0"/>
                      <w:marTop w:val="0"/>
                      <w:marBottom w:val="0"/>
                      <w:divBdr>
                        <w:top w:val="none" w:sz="0" w:space="0" w:color="auto"/>
                        <w:left w:val="none" w:sz="0" w:space="0" w:color="auto"/>
                        <w:bottom w:val="none" w:sz="0" w:space="0" w:color="auto"/>
                        <w:right w:val="none" w:sz="0" w:space="0" w:color="auto"/>
                      </w:divBdr>
                    </w:div>
                  </w:divsChild>
                </w:div>
                <w:div w:id="596795886">
                  <w:marLeft w:val="0"/>
                  <w:marRight w:val="0"/>
                  <w:marTop w:val="0"/>
                  <w:marBottom w:val="0"/>
                  <w:divBdr>
                    <w:top w:val="none" w:sz="0" w:space="0" w:color="auto"/>
                    <w:left w:val="none" w:sz="0" w:space="0" w:color="auto"/>
                    <w:bottom w:val="none" w:sz="0" w:space="0" w:color="auto"/>
                    <w:right w:val="none" w:sz="0" w:space="0" w:color="auto"/>
                  </w:divBdr>
                  <w:divsChild>
                    <w:div w:id="1389961786">
                      <w:marLeft w:val="0"/>
                      <w:marRight w:val="0"/>
                      <w:marTop w:val="0"/>
                      <w:marBottom w:val="0"/>
                      <w:divBdr>
                        <w:top w:val="none" w:sz="0" w:space="0" w:color="auto"/>
                        <w:left w:val="none" w:sz="0" w:space="0" w:color="auto"/>
                        <w:bottom w:val="none" w:sz="0" w:space="0" w:color="auto"/>
                        <w:right w:val="none" w:sz="0" w:space="0" w:color="auto"/>
                      </w:divBdr>
                    </w:div>
                  </w:divsChild>
                </w:div>
                <w:div w:id="649987380">
                  <w:marLeft w:val="0"/>
                  <w:marRight w:val="0"/>
                  <w:marTop w:val="0"/>
                  <w:marBottom w:val="0"/>
                  <w:divBdr>
                    <w:top w:val="none" w:sz="0" w:space="0" w:color="auto"/>
                    <w:left w:val="none" w:sz="0" w:space="0" w:color="auto"/>
                    <w:bottom w:val="none" w:sz="0" w:space="0" w:color="auto"/>
                    <w:right w:val="none" w:sz="0" w:space="0" w:color="auto"/>
                  </w:divBdr>
                  <w:divsChild>
                    <w:div w:id="335228732">
                      <w:marLeft w:val="0"/>
                      <w:marRight w:val="0"/>
                      <w:marTop w:val="0"/>
                      <w:marBottom w:val="0"/>
                      <w:divBdr>
                        <w:top w:val="none" w:sz="0" w:space="0" w:color="auto"/>
                        <w:left w:val="none" w:sz="0" w:space="0" w:color="auto"/>
                        <w:bottom w:val="none" w:sz="0" w:space="0" w:color="auto"/>
                        <w:right w:val="none" w:sz="0" w:space="0" w:color="auto"/>
                      </w:divBdr>
                    </w:div>
                  </w:divsChild>
                </w:div>
                <w:div w:id="732122398">
                  <w:marLeft w:val="0"/>
                  <w:marRight w:val="0"/>
                  <w:marTop w:val="0"/>
                  <w:marBottom w:val="0"/>
                  <w:divBdr>
                    <w:top w:val="none" w:sz="0" w:space="0" w:color="auto"/>
                    <w:left w:val="none" w:sz="0" w:space="0" w:color="auto"/>
                    <w:bottom w:val="none" w:sz="0" w:space="0" w:color="auto"/>
                    <w:right w:val="none" w:sz="0" w:space="0" w:color="auto"/>
                  </w:divBdr>
                  <w:divsChild>
                    <w:div w:id="460535810">
                      <w:marLeft w:val="0"/>
                      <w:marRight w:val="0"/>
                      <w:marTop w:val="0"/>
                      <w:marBottom w:val="0"/>
                      <w:divBdr>
                        <w:top w:val="none" w:sz="0" w:space="0" w:color="auto"/>
                        <w:left w:val="none" w:sz="0" w:space="0" w:color="auto"/>
                        <w:bottom w:val="none" w:sz="0" w:space="0" w:color="auto"/>
                        <w:right w:val="none" w:sz="0" w:space="0" w:color="auto"/>
                      </w:divBdr>
                    </w:div>
                  </w:divsChild>
                </w:div>
                <w:div w:id="1076442543">
                  <w:marLeft w:val="0"/>
                  <w:marRight w:val="0"/>
                  <w:marTop w:val="0"/>
                  <w:marBottom w:val="0"/>
                  <w:divBdr>
                    <w:top w:val="none" w:sz="0" w:space="0" w:color="auto"/>
                    <w:left w:val="none" w:sz="0" w:space="0" w:color="auto"/>
                    <w:bottom w:val="none" w:sz="0" w:space="0" w:color="auto"/>
                    <w:right w:val="none" w:sz="0" w:space="0" w:color="auto"/>
                  </w:divBdr>
                  <w:divsChild>
                    <w:div w:id="328678746">
                      <w:marLeft w:val="0"/>
                      <w:marRight w:val="0"/>
                      <w:marTop w:val="0"/>
                      <w:marBottom w:val="0"/>
                      <w:divBdr>
                        <w:top w:val="none" w:sz="0" w:space="0" w:color="auto"/>
                        <w:left w:val="none" w:sz="0" w:space="0" w:color="auto"/>
                        <w:bottom w:val="none" w:sz="0" w:space="0" w:color="auto"/>
                        <w:right w:val="none" w:sz="0" w:space="0" w:color="auto"/>
                      </w:divBdr>
                    </w:div>
                  </w:divsChild>
                </w:div>
                <w:div w:id="1786845657">
                  <w:marLeft w:val="0"/>
                  <w:marRight w:val="0"/>
                  <w:marTop w:val="0"/>
                  <w:marBottom w:val="0"/>
                  <w:divBdr>
                    <w:top w:val="none" w:sz="0" w:space="0" w:color="auto"/>
                    <w:left w:val="none" w:sz="0" w:space="0" w:color="auto"/>
                    <w:bottom w:val="none" w:sz="0" w:space="0" w:color="auto"/>
                    <w:right w:val="none" w:sz="0" w:space="0" w:color="auto"/>
                  </w:divBdr>
                  <w:divsChild>
                    <w:div w:id="21367061">
                      <w:marLeft w:val="0"/>
                      <w:marRight w:val="0"/>
                      <w:marTop w:val="0"/>
                      <w:marBottom w:val="0"/>
                      <w:divBdr>
                        <w:top w:val="none" w:sz="0" w:space="0" w:color="auto"/>
                        <w:left w:val="none" w:sz="0" w:space="0" w:color="auto"/>
                        <w:bottom w:val="none" w:sz="0" w:space="0" w:color="auto"/>
                        <w:right w:val="none" w:sz="0" w:space="0" w:color="auto"/>
                      </w:divBdr>
                    </w:div>
                  </w:divsChild>
                </w:div>
                <w:div w:id="1750881097">
                  <w:marLeft w:val="0"/>
                  <w:marRight w:val="0"/>
                  <w:marTop w:val="0"/>
                  <w:marBottom w:val="0"/>
                  <w:divBdr>
                    <w:top w:val="none" w:sz="0" w:space="0" w:color="auto"/>
                    <w:left w:val="none" w:sz="0" w:space="0" w:color="auto"/>
                    <w:bottom w:val="none" w:sz="0" w:space="0" w:color="auto"/>
                    <w:right w:val="none" w:sz="0" w:space="0" w:color="auto"/>
                  </w:divBdr>
                  <w:divsChild>
                    <w:div w:id="556166861">
                      <w:marLeft w:val="0"/>
                      <w:marRight w:val="0"/>
                      <w:marTop w:val="0"/>
                      <w:marBottom w:val="0"/>
                      <w:divBdr>
                        <w:top w:val="none" w:sz="0" w:space="0" w:color="auto"/>
                        <w:left w:val="none" w:sz="0" w:space="0" w:color="auto"/>
                        <w:bottom w:val="none" w:sz="0" w:space="0" w:color="auto"/>
                        <w:right w:val="none" w:sz="0" w:space="0" w:color="auto"/>
                      </w:divBdr>
                    </w:div>
                  </w:divsChild>
                </w:div>
                <w:div w:id="1981377495">
                  <w:marLeft w:val="0"/>
                  <w:marRight w:val="0"/>
                  <w:marTop w:val="0"/>
                  <w:marBottom w:val="0"/>
                  <w:divBdr>
                    <w:top w:val="none" w:sz="0" w:space="0" w:color="auto"/>
                    <w:left w:val="none" w:sz="0" w:space="0" w:color="auto"/>
                    <w:bottom w:val="none" w:sz="0" w:space="0" w:color="auto"/>
                    <w:right w:val="none" w:sz="0" w:space="0" w:color="auto"/>
                  </w:divBdr>
                  <w:divsChild>
                    <w:div w:id="677655982">
                      <w:marLeft w:val="0"/>
                      <w:marRight w:val="0"/>
                      <w:marTop w:val="0"/>
                      <w:marBottom w:val="0"/>
                      <w:divBdr>
                        <w:top w:val="none" w:sz="0" w:space="0" w:color="auto"/>
                        <w:left w:val="none" w:sz="0" w:space="0" w:color="auto"/>
                        <w:bottom w:val="none" w:sz="0" w:space="0" w:color="auto"/>
                        <w:right w:val="none" w:sz="0" w:space="0" w:color="auto"/>
                      </w:divBdr>
                    </w:div>
                  </w:divsChild>
                </w:div>
                <w:div w:id="250286074">
                  <w:marLeft w:val="0"/>
                  <w:marRight w:val="0"/>
                  <w:marTop w:val="0"/>
                  <w:marBottom w:val="0"/>
                  <w:divBdr>
                    <w:top w:val="none" w:sz="0" w:space="0" w:color="auto"/>
                    <w:left w:val="none" w:sz="0" w:space="0" w:color="auto"/>
                    <w:bottom w:val="none" w:sz="0" w:space="0" w:color="auto"/>
                    <w:right w:val="none" w:sz="0" w:space="0" w:color="auto"/>
                  </w:divBdr>
                  <w:divsChild>
                    <w:div w:id="950668359">
                      <w:marLeft w:val="0"/>
                      <w:marRight w:val="0"/>
                      <w:marTop w:val="0"/>
                      <w:marBottom w:val="0"/>
                      <w:divBdr>
                        <w:top w:val="none" w:sz="0" w:space="0" w:color="auto"/>
                        <w:left w:val="none" w:sz="0" w:space="0" w:color="auto"/>
                        <w:bottom w:val="none" w:sz="0" w:space="0" w:color="auto"/>
                        <w:right w:val="none" w:sz="0" w:space="0" w:color="auto"/>
                      </w:divBdr>
                    </w:div>
                  </w:divsChild>
                </w:div>
                <w:div w:id="1702901190">
                  <w:marLeft w:val="0"/>
                  <w:marRight w:val="0"/>
                  <w:marTop w:val="0"/>
                  <w:marBottom w:val="0"/>
                  <w:divBdr>
                    <w:top w:val="none" w:sz="0" w:space="0" w:color="auto"/>
                    <w:left w:val="none" w:sz="0" w:space="0" w:color="auto"/>
                    <w:bottom w:val="none" w:sz="0" w:space="0" w:color="auto"/>
                    <w:right w:val="none" w:sz="0" w:space="0" w:color="auto"/>
                  </w:divBdr>
                  <w:divsChild>
                    <w:div w:id="1857189028">
                      <w:marLeft w:val="0"/>
                      <w:marRight w:val="0"/>
                      <w:marTop w:val="0"/>
                      <w:marBottom w:val="0"/>
                      <w:divBdr>
                        <w:top w:val="none" w:sz="0" w:space="0" w:color="auto"/>
                        <w:left w:val="none" w:sz="0" w:space="0" w:color="auto"/>
                        <w:bottom w:val="none" w:sz="0" w:space="0" w:color="auto"/>
                        <w:right w:val="none" w:sz="0" w:space="0" w:color="auto"/>
                      </w:divBdr>
                    </w:div>
                  </w:divsChild>
                </w:div>
                <w:div w:id="139617185">
                  <w:marLeft w:val="0"/>
                  <w:marRight w:val="0"/>
                  <w:marTop w:val="0"/>
                  <w:marBottom w:val="0"/>
                  <w:divBdr>
                    <w:top w:val="none" w:sz="0" w:space="0" w:color="auto"/>
                    <w:left w:val="none" w:sz="0" w:space="0" w:color="auto"/>
                    <w:bottom w:val="none" w:sz="0" w:space="0" w:color="auto"/>
                    <w:right w:val="none" w:sz="0" w:space="0" w:color="auto"/>
                  </w:divBdr>
                  <w:divsChild>
                    <w:div w:id="240258689">
                      <w:marLeft w:val="0"/>
                      <w:marRight w:val="0"/>
                      <w:marTop w:val="0"/>
                      <w:marBottom w:val="0"/>
                      <w:divBdr>
                        <w:top w:val="none" w:sz="0" w:space="0" w:color="auto"/>
                        <w:left w:val="none" w:sz="0" w:space="0" w:color="auto"/>
                        <w:bottom w:val="none" w:sz="0" w:space="0" w:color="auto"/>
                        <w:right w:val="none" w:sz="0" w:space="0" w:color="auto"/>
                      </w:divBdr>
                    </w:div>
                  </w:divsChild>
                </w:div>
                <w:div w:id="102457023">
                  <w:marLeft w:val="0"/>
                  <w:marRight w:val="0"/>
                  <w:marTop w:val="0"/>
                  <w:marBottom w:val="0"/>
                  <w:divBdr>
                    <w:top w:val="none" w:sz="0" w:space="0" w:color="auto"/>
                    <w:left w:val="none" w:sz="0" w:space="0" w:color="auto"/>
                    <w:bottom w:val="none" w:sz="0" w:space="0" w:color="auto"/>
                    <w:right w:val="none" w:sz="0" w:space="0" w:color="auto"/>
                  </w:divBdr>
                  <w:divsChild>
                    <w:div w:id="1330138237">
                      <w:marLeft w:val="0"/>
                      <w:marRight w:val="0"/>
                      <w:marTop w:val="0"/>
                      <w:marBottom w:val="0"/>
                      <w:divBdr>
                        <w:top w:val="none" w:sz="0" w:space="0" w:color="auto"/>
                        <w:left w:val="none" w:sz="0" w:space="0" w:color="auto"/>
                        <w:bottom w:val="none" w:sz="0" w:space="0" w:color="auto"/>
                        <w:right w:val="none" w:sz="0" w:space="0" w:color="auto"/>
                      </w:divBdr>
                    </w:div>
                  </w:divsChild>
                </w:div>
                <w:div w:id="1572348518">
                  <w:marLeft w:val="0"/>
                  <w:marRight w:val="0"/>
                  <w:marTop w:val="0"/>
                  <w:marBottom w:val="0"/>
                  <w:divBdr>
                    <w:top w:val="none" w:sz="0" w:space="0" w:color="auto"/>
                    <w:left w:val="none" w:sz="0" w:space="0" w:color="auto"/>
                    <w:bottom w:val="none" w:sz="0" w:space="0" w:color="auto"/>
                    <w:right w:val="none" w:sz="0" w:space="0" w:color="auto"/>
                  </w:divBdr>
                  <w:divsChild>
                    <w:div w:id="1626037377">
                      <w:marLeft w:val="0"/>
                      <w:marRight w:val="0"/>
                      <w:marTop w:val="0"/>
                      <w:marBottom w:val="0"/>
                      <w:divBdr>
                        <w:top w:val="none" w:sz="0" w:space="0" w:color="auto"/>
                        <w:left w:val="none" w:sz="0" w:space="0" w:color="auto"/>
                        <w:bottom w:val="none" w:sz="0" w:space="0" w:color="auto"/>
                        <w:right w:val="none" w:sz="0" w:space="0" w:color="auto"/>
                      </w:divBdr>
                    </w:div>
                  </w:divsChild>
                </w:div>
                <w:div w:id="1645353961">
                  <w:marLeft w:val="0"/>
                  <w:marRight w:val="0"/>
                  <w:marTop w:val="0"/>
                  <w:marBottom w:val="0"/>
                  <w:divBdr>
                    <w:top w:val="none" w:sz="0" w:space="0" w:color="auto"/>
                    <w:left w:val="none" w:sz="0" w:space="0" w:color="auto"/>
                    <w:bottom w:val="none" w:sz="0" w:space="0" w:color="auto"/>
                    <w:right w:val="none" w:sz="0" w:space="0" w:color="auto"/>
                  </w:divBdr>
                  <w:divsChild>
                    <w:div w:id="797845943">
                      <w:marLeft w:val="0"/>
                      <w:marRight w:val="0"/>
                      <w:marTop w:val="0"/>
                      <w:marBottom w:val="0"/>
                      <w:divBdr>
                        <w:top w:val="none" w:sz="0" w:space="0" w:color="auto"/>
                        <w:left w:val="none" w:sz="0" w:space="0" w:color="auto"/>
                        <w:bottom w:val="none" w:sz="0" w:space="0" w:color="auto"/>
                        <w:right w:val="none" w:sz="0" w:space="0" w:color="auto"/>
                      </w:divBdr>
                    </w:div>
                  </w:divsChild>
                </w:div>
                <w:div w:id="2090885117">
                  <w:marLeft w:val="0"/>
                  <w:marRight w:val="0"/>
                  <w:marTop w:val="0"/>
                  <w:marBottom w:val="0"/>
                  <w:divBdr>
                    <w:top w:val="none" w:sz="0" w:space="0" w:color="auto"/>
                    <w:left w:val="none" w:sz="0" w:space="0" w:color="auto"/>
                    <w:bottom w:val="none" w:sz="0" w:space="0" w:color="auto"/>
                    <w:right w:val="none" w:sz="0" w:space="0" w:color="auto"/>
                  </w:divBdr>
                  <w:divsChild>
                    <w:div w:id="1002273190">
                      <w:marLeft w:val="0"/>
                      <w:marRight w:val="0"/>
                      <w:marTop w:val="0"/>
                      <w:marBottom w:val="0"/>
                      <w:divBdr>
                        <w:top w:val="none" w:sz="0" w:space="0" w:color="auto"/>
                        <w:left w:val="none" w:sz="0" w:space="0" w:color="auto"/>
                        <w:bottom w:val="none" w:sz="0" w:space="0" w:color="auto"/>
                        <w:right w:val="none" w:sz="0" w:space="0" w:color="auto"/>
                      </w:divBdr>
                    </w:div>
                  </w:divsChild>
                </w:div>
                <w:div w:id="2109228669">
                  <w:marLeft w:val="0"/>
                  <w:marRight w:val="0"/>
                  <w:marTop w:val="0"/>
                  <w:marBottom w:val="0"/>
                  <w:divBdr>
                    <w:top w:val="none" w:sz="0" w:space="0" w:color="auto"/>
                    <w:left w:val="none" w:sz="0" w:space="0" w:color="auto"/>
                    <w:bottom w:val="none" w:sz="0" w:space="0" w:color="auto"/>
                    <w:right w:val="none" w:sz="0" w:space="0" w:color="auto"/>
                  </w:divBdr>
                  <w:divsChild>
                    <w:div w:id="11688042">
                      <w:marLeft w:val="0"/>
                      <w:marRight w:val="0"/>
                      <w:marTop w:val="0"/>
                      <w:marBottom w:val="0"/>
                      <w:divBdr>
                        <w:top w:val="none" w:sz="0" w:space="0" w:color="auto"/>
                        <w:left w:val="none" w:sz="0" w:space="0" w:color="auto"/>
                        <w:bottom w:val="none" w:sz="0" w:space="0" w:color="auto"/>
                        <w:right w:val="none" w:sz="0" w:space="0" w:color="auto"/>
                      </w:divBdr>
                    </w:div>
                  </w:divsChild>
                </w:div>
                <w:div w:id="1237014912">
                  <w:marLeft w:val="0"/>
                  <w:marRight w:val="0"/>
                  <w:marTop w:val="0"/>
                  <w:marBottom w:val="0"/>
                  <w:divBdr>
                    <w:top w:val="none" w:sz="0" w:space="0" w:color="auto"/>
                    <w:left w:val="none" w:sz="0" w:space="0" w:color="auto"/>
                    <w:bottom w:val="none" w:sz="0" w:space="0" w:color="auto"/>
                    <w:right w:val="none" w:sz="0" w:space="0" w:color="auto"/>
                  </w:divBdr>
                  <w:divsChild>
                    <w:div w:id="931162064">
                      <w:marLeft w:val="0"/>
                      <w:marRight w:val="0"/>
                      <w:marTop w:val="0"/>
                      <w:marBottom w:val="0"/>
                      <w:divBdr>
                        <w:top w:val="none" w:sz="0" w:space="0" w:color="auto"/>
                        <w:left w:val="none" w:sz="0" w:space="0" w:color="auto"/>
                        <w:bottom w:val="none" w:sz="0" w:space="0" w:color="auto"/>
                        <w:right w:val="none" w:sz="0" w:space="0" w:color="auto"/>
                      </w:divBdr>
                    </w:div>
                  </w:divsChild>
                </w:div>
                <w:div w:id="1300765388">
                  <w:marLeft w:val="0"/>
                  <w:marRight w:val="0"/>
                  <w:marTop w:val="0"/>
                  <w:marBottom w:val="0"/>
                  <w:divBdr>
                    <w:top w:val="none" w:sz="0" w:space="0" w:color="auto"/>
                    <w:left w:val="none" w:sz="0" w:space="0" w:color="auto"/>
                    <w:bottom w:val="none" w:sz="0" w:space="0" w:color="auto"/>
                    <w:right w:val="none" w:sz="0" w:space="0" w:color="auto"/>
                  </w:divBdr>
                  <w:divsChild>
                    <w:div w:id="834371378">
                      <w:marLeft w:val="0"/>
                      <w:marRight w:val="0"/>
                      <w:marTop w:val="0"/>
                      <w:marBottom w:val="0"/>
                      <w:divBdr>
                        <w:top w:val="none" w:sz="0" w:space="0" w:color="auto"/>
                        <w:left w:val="none" w:sz="0" w:space="0" w:color="auto"/>
                        <w:bottom w:val="none" w:sz="0" w:space="0" w:color="auto"/>
                        <w:right w:val="none" w:sz="0" w:space="0" w:color="auto"/>
                      </w:divBdr>
                    </w:div>
                  </w:divsChild>
                </w:div>
                <w:div w:id="1496190621">
                  <w:marLeft w:val="0"/>
                  <w:marRight w:val="0"/>
                  <w:marTop w:val="0"/>
                  <w:marBottom w:val="0"/>
                  <w:divBdr>
                    <w:top w:val="none" w:sz="0" w:space="0" w:color="auto"/>
                    <w:left w:val="none" w:sz="0" w:space="0" w:color="auto"/>
                    <w:bottom w:val="none" w:sz="0" w:space="0" w:color="auto"/>
                    <w:right w:val="none" w:sz="0" w:space="0" w:color="auto"/>
                  </w:divBdr>
                  <w:divsChild>
                    <w:div w:id="262736028">
                      <w:marLeft w:val="0"/>
                      <w:marRight w:val="0"/>
                      <w:marTop w:val="0"/>
                      <w:marBottom w:val="0"/>
                      <w:divBdr>
                        <w:top w:val="none" w:sz="0" w:space="0" w:color="auto"/>
                        <w:left w:val="none" w:sz="0" w:space="0" w:color="auto"/>
                        <w:bottom w:val="none" w:sz="0" w:space="0" w:color="auto"/>
                        <w:right w:val="none" w:sz="0" w:space="0" w:color="auto"/>
                      </w:divBdr>
                    </w:div>
                  </w:divsChild>
                </w:div>
                <w:div w:id="293029003">
                  <w:marLeft w:val="0"/>
                  <w:marRight w:val="0"/>
                  <w:marTop w:val="0"/>
                  <w:marBottom w:val="0"/>
                  <w:divBdr>
                    <w:top w:val="none" w:sz="0" w:space="0" w:color="auto"/>
                    <w:left w:val="none" w:sz="0" w:space="0" w:color="auto"/>
                    <w:bottom w:val="none" w:sz="0" w:space="0" w:color="auto"/>
                    <w:right w:val="none" w:sz="0" w:space="0" w:color="auto"/>
                  </w:divBdr>
                  <w:divsChild>
                    <w:div w:id="520361032">
                      <w:marLeft w:val="0"/>
                      <w:marRight w:val="0"/>
                      <w:marTop w:val="0"/>
                      <w:marBottom w:val="0"/>
                      <w:divBdr>
                        <w:top w:val="none" w:sz="0" w:space="0" w:color="auto"/>
                        <w:left w:val="none" w:sz="0" w:space="0" w:color="auto"/>
                        <w:bottom w:val="none" w:sz="0" w:space="0" w:color="auto"/>
                        <w:right w:val="none" w:sz="0" w:space="0" w:color="auto"/>
                      </w:divBdr>
                    </w:div>
                  </w:divsChild>
                </w:div>
                <w:div w:id="466094723">
                  <w:marLeft w:val="0"/>
                  <w:marRight w:val="0"/>
                  <w:marTop w:val="0"/>
                  <w:marBottom w:val="0"/>
                  <w:divBdr>
                    <w:top w:val="none" w:sz="0" w:space="0" w:color="auto"/>
                    <w:left w:val="none" w:sz="0" w:space="0" w:color="auto"/>
                    <w:bottom w:val="none" w:sz="0" w:space="0" w:color="auto"/>
                    <w:right w:val="none" w:sz="0" w:space="0" w:color="auto"/>
                  </w:divBdr>
                  <w:divsChild>
                    <w:div w:id="481192768">
                      <w:marLeft w:val="0"/>
                      <w:marRight w:val="0"/>
                      <w:marTop w:val="0"/>
                      <w:marBottom w:val="0"/>
                      <w:divBdr>
                        <w:top w:val="none" w:sz="0" w:space="0" w:color="auto"/>
                        <w:left w:val="none" w:sz="0" w:space="0" w:color="auto"/>
                        <w:bottom w:val="none" w:sz="0" w:space="0" w:color="auto"/>
                        <w:right w:val="none" w:sz="0" w:space="0" w:color="auto"/>
                      </w:divBdr>
                    </w:div>
                  </w:divsChild>
                </w:div>
                <w:div w:id="1265268484">
                  <w:marLeft w:val="0"/>
                  <w:marRight w:val="0"/>
                  <w:marTop w:val="0"/>
                  <w:marBottom w:val="0"/>
                  <w:divBdr>
                    <w:top w:val="none" w:sz="0" w:space="0" w:color="auto"/>
                    <w:left w:val="none" w:sz="0" w:space="0" w:color="auto"/>
                    <w:bottom w:val="none" w:sz="0" w:space="0" w:color="auto"/>
                    <w:right w:val="none" w:sz="0" w:space="0" w:color="auto"/>
                  </w:divBdr>
                  <w:divsChild>
                    <w:div w:id="1492286575">
                      <w:marLeft w:val="0"/>
                      <w:marRight w:val="0"/>
                      <w:marTop w:val="0"/>
                      <w:marBottom w:val="0"/>
                      <w:divBdr>
                        <w:top w:val="none" w:sz="0" w:space="0" w:color="auto"/>
                        <w:left w:val="none" w:sz="0" w:space="0" w:color="auto"/>
                        <w:bottom w:val="none" w:sz="0" w:space="0" w:color="auto"/>
                        <w:right w:val="none" w:sz="0" w:space="0" w:color="auto"/>
                      </w:divBdr>
                    </w:div>
                  </w:divsChild>
                </w:div>
                <w:div w:id="1786391083">
                  <w:marLeft w:val="0"/>
                  <w:marRight w:val="0"/>
                  <w:marTop w:val="0"/>
                  <w:marBottom w:val="0"/>
                  <w:divBdr>
                    <w:top w:val="none" w:sz="0" w:space="0" w:color="auto"/>
                    <w:left w:val="none" w:sz="0" w:space="0" w:color="auto"/>
                    <w:bottom w:val="none" w:sz="0" w:space="0" w:color="auto"/>
                    <w:right w:val="none" w:sz="0" w:space="0" w:color="auto"/>
                  </w:divBdr>
                  <w:divsChild>
                    <w:div w:id="2120492838">
                      <w:marLeft w:val="0"/>
                      <w:marRight w:val="0"/>
                      <w:marTop w:val="0"/>
                      <w:marBottom w:val="0"/>
                      <w:divBdr>
                        <w:top w:val="none" w:sz="0" w:space="0" w:color="auto"/>
                        <w:left w:val="none" w:sz="0" w:space="0" w:color="auto"/>
                        <w:bottom w:val="none" w:sz="0" w:space="0" w:color="auto"/>
                        <w:right w:val="none" w:sz="0" w:space="0" w:color="auto"/>
                      </w:divBdr>
                    </w:div>
                  </w:divsChild>
                </w:div>
                <w:div w:id="870189076">
                  <w:marLeft w:val="0"/>
                  <w:marRight w:val="0"/>
                  <w:marTop w:val="0"/>
                  <w:marBottom w:val="0"/>
                  <w:divBdr>
                    <w:top w:val="none" w:sz="0" w:space="0" w:color="auto"/>
                    <w:left w:val="none" w:sz="0" w:space="0" w:color="auto"/>
                    <w:bottom w:val="none" w:sz="0" w:space="0" w:color="auto"/>
                    <w:right w:val="none" w:sz="0" w:space="0" w:color="auto"/>
                  </w:divBdr>
                  <w:divsChild>
                    <w:div w:id="1031303381">
                      <w:marLeft w:val="0"/>
                      <w:marRight w:val="0"/>
                      <w:marTop w:val="0"/>
                      <w:marBottom w:val="0"/>
                      <w:divBdr>
                        <w:top w:val="none" w:sz="0" w:space="0" w:color="auto"/>
                        <w:left w:val="none" w:sz="0" w:space="0" w:color="auto"/>
                        <w:bottom w:val="none" w:sz="0" w:space="0" w:color="auto"/>
                        <w:right w:val="none" w:sz="0" w:space="0" w:color="auto"/>
                      </w:divBdr>
                    </w:div>
                  </w:divsChild>
                </w:div>
                <w:div w:id="1414087569">
                  <w:marLeft w:val="0"/>
                  <w:marRight w:val="0"/>
                  <w:marTop w:val="0"/>
                  <w:marBottom w:val="0"/>
                  <w:divBdr>
                    <w:top w:val="none" w:sz="0" w:space="0" w:color="auto"/>
                    <w:left w:val="none" w:sz="0" w:space="0" w:color="auto"/>
                    <w:bottom w:val="none" w:sz="0" w:space="0" w:color="auto"/>
                    <w:right w:val="none" w:sz="0" w:space="0" w:color="auto"/>
                  </w:divBdr>
                  <w:divsChild>
                    <w:div w:id="1777215263">
                      <w:marLeft w:val="0"/>
                      <w:marRight w:val="0"/>
                      <w:marTop w:val="0"/>
                      <w:marBottom w:val="0"/>
                      <w:divBdr>
                        <w:top w:val="none" w:sz="0" w:space="0" w:color="auto"/>
                        <w:left w:val="none" w:sz="0" w:space="0" w:color="auto"/>
                        <w:bottom w:val="none" w:sz="0" w:space="0" w:color="auto"/>
                        <w:right w:val="none" w:sz="0" w:space="0" w:color="auto"/>
                      </w:divBdr>
                    </w:div>
                  </w:divsChild>
                </w:div>
                <w:div w:id="1304433427">
                  <w:marLeft w:val="0"/>
                  <w:marRight w:val="0"/>
                  <w:marTop w:val="0"/>
                  <w:marBottom w:val="0"/>
                  <w:divBdr>
                    <w:top w:val="none" w:sz="0" w:space="0" w:color="auto"/>
                    <w:left w:val="none" w:sz="0" w:space="0" w:color="auto"/>
                    <w:bottom w:val="none" w:sz="0" w:space="0" w:color="auto"/>
                    <w:right w:val="none" w:sz="0" w:space="0" w:color="auto"/>
                  </w:divBdr>
                  <w:divsChild>
                    <w:div w:id="680163972">
                      <w:marLeft w:val="0"/>
                      <w:marRight w:val="0"/>
                      <w:marTop w:val="0"/>
                      <w:marBottom w:val="0"/>
                      <w:divBdr>
                        <w:top w:val="none" w:sz="0" w:space="0" w:color="auto"/>
                        <w:left w:val="none" w:sz="0" w:space="0" w:color="auto"/>
                        <w:bottom w:val="none" w:sz="0" w:space="0" w:color="auto"/>
                        <w:right w:val="none" w:sz="0" w:space="0" w:color="auto"/>
                      </w:divBdr>
                    </w:div>
                  </w:divsChild>
                </w:div>
                <w:div w:id="1764447791">
                  <w:marLeft w:val="0"/>
                  <w:marRight w:val="0"/>
                  <w:marTop w:val="0"/>
                  <w:marBottom w:val="0"/>
                  <w:divBdr>
                    <w:top w:val="none" w:sz="0" w:space="0" w:color="auto"/>
                    <w:left w:val="none" w:sz="0" w:space="0" w:color="auto"/>
                    <w:bottom w:val="none" w:sz="0" w:space="0" w:color="auto"/>
                    <w:right w:val="none" w:sz="0" w:space="0" w:color="auto"/>
                  </w:divBdr>
                  <w:divsChild>
                    <w:div w:id="1030912992">
                      <w:marLeft w:val="0"/>
                      <w:marRight w:val="0"/>
                      <w:marTop w:val="0"/>
                      <w:marBottom w:val="0"/>
                      <w:divBdr>
                        <w:top w:val="none" w:sz="0" w:space="0" w:color="auto"/>
                        <w:left w:val="none" w:sz="0" w:space="0" w:color="auto"/>
                        <w:bottom w:val="none" w:sz="0" w:space="0" w:color="auto"/>
                        <w:right w:val="none" w:sz="0" w:space="0" w:color="auto"/>
                      </w:divBdr>
                    </w:div>
                  </w:divsChild>
                </w:div>
                <w:div w:id="618295532">
                  <w:marLeft w:val="0"/>
                  <w:marRight w:val="0"/>
                  <w:marTop w:val="0"/>
                  <w:marBottom w:val="0"/>
                  <w:divBdr>
                    <w:top w:val="none" w:sz="0" w:space="0" w:color="auto"/>
                    <w:left w:val="none" w:sz="0" w:space="0" w:color="auto"/>
                    <w:bottom w:val="none" w:sz="0" w:space="0" w:color="auto"/>
                    <w:right w:val="none" w:sz="0" w:space="0" w:color="auto"/>
                  </w:divBdr>
                  <w:divsChild>
                    <w:div w:id="1546986022">
                      <w:marLeft w:val="0"/>
                      <w:marRight w:val="0"/>
                      <w:marTop w:val="0"/>
                      <w:marBottom w:val="0"/>
                      <w:divBdr>
                        <w:top w:val="none" w:sz="0" w:space="0" w:color="auto"/>
                        <w:left w:val="none" w:sz="0" w:space="0" w:color="auto"/>
                        <w:bottom w:val="none" w:sz="0" w:space="0" w:color="auto"/>
                        <w:right w:val="none" w:sz="0" w:space="0" w:color="auto"/>
                      </w:divBdr>
                    </w:div>
                  </w:divsChild>
                </w:div>
                <w:div w:id="1351877302">
                  <w:marLeft w:val="0"/>
                  <w:marRight w:val="0"/>
                  <w:marTop w:val="0"/>
                  <w:marBottom w:val="0"/>
                  <w:divBdr>
                    <w:top w:val="none" w:sz="0" w:space="0" w:color="auto"/>
                    <w:left w:val="none" w:sz="0" w:space="0" w:color="auto"/>
                    <w:bottom w:val="none" w:sz="0" w:space="0" w:color="auto"/>
                    <w:right w:val="none" w:sz="0" w:space="0" w:color="auto"/>
                  </w:divBdr>
                  <w:divsChild>
                    <w:div w:id="943730997">
                      <w:marLeft w:val="0"/>
                      <w:marRight w:val="0"/>
                      <w:marTop w:val="0"/>
                      <w:marBottom w:val="0"/>
                      <w:divBdr>
                        <w:top w:val="none" w:sz="0" w:space="0" w:color="auto"/>
                        <w:left w:val="none" w:sz="0" w:space="0" w:color="auto"/>
                        <w:bottom w:val="none" w:sz="0" w:space="0" w:color="auto"/>
                        <w:right w:val="none" w:sz="0" w:space="0" w:color="auto"/>
                      </w:divBdr>
                    </w:div>
                  </w:divsChild>
                </w:div>
                <w:div w:id="1822845560">
                  <w:marLeft w:val="0"/>
                  <w:marRight w:val="0"/>
                  <w:marTop w:val="0"/>
                  <w:marBottom w:val="0"/>
                  <w:divBdr>
                    <w:top w:val="none" w:sz="0" w:space="0" w:color="auto"/>
                    <w:left w:val="none" w:sz="0" w:space="0" w:color="auto"/>
                    <w:bottom w:val="none" w:sz="0" w:space="0" w:color="auto"/>
                    <w:right w:val="none" w:sz="0" w:space="0" w:color="auto"/>
                  </w:divBdr>
                  <w:divsChild>
                    <w:div w:id="2105491920">
                      <w:marLeft w:val="0"/>
                      <w:marRight w:val="0"/>
                      <w:marTop w:val="0"/>
                      <w:marBottom w:val="0"/>
                      <w:divBdr>
                        <w:top w:val="none" w:sz="0" w:space="0" w:color="auto"/>
                        <w:left w:val="none" w:sz="0" w:space="0" w:color="auto"/>
                        <w:bottom w:val="none" w:sz="0" w:space="0" w:color="auto"/>
                        <w:right w:val="none" w:sz="0" w:space="0" w:color="auto"/>
                      </w:divBdr>
                    </w:div>
                  </w:divsChild>
                </w:div>
                <w:div w:id="1784232238">
                  <w:marLeft w:val="0"/>
                  <w:marRight w:val="0"/>
                  <w:marTop w:val="0"/>
                  <w:marBottom w:val="0"/>
                  <w:divBdr>
                    <w:top w:val="none" w:sz="0" w:space="0" w:color="auto"/>
                    <w:left w:val="none" w:sz="0" w:space="0" w:color="auto"/>
                    <w:bottom w:val="none" w:sz="0" w:space="0" w:color="auto"/>
                    <w:right w:val="none" w:sz="0" w:space="0" w:color="auto"/>
                  </w:divBdr>
                  <w:divsChild>
                    <w:div w:id="307978233">
                      <w:marLeft w:val="0"/>
                      <w:marRight w:val="0"/>
                      <w:marTop w:val="0"/>
                      <w:marBottom w:val="0"/>
                      <w:divBdr>
                        <w:top w:val="none" w:sz="0" w:space="0" w:color="auto"/>
                        <w:left w:val="none" w:sz="0" w:space="0" w:color="auto"/>
                        <w:bottom w:val="none" w:sz="0" w:space="0" w:color="auto"/>
                        <w:right w:val="none" w:sz="0" w:space="0" w:color="auto"/>
                      </w:divBdr>
                    </w:div>
                  </w:divsChild>
                </w:div>
                <w:div w:id="1183277083">
                  <w:marLeft w:val="0"/>
                  <w:marRight w:val="0"/>
                  <w:marTop w:val="0"/>
                  <w:marBottom w:val="0"/>
                  <w:divBdr>
                    <w:top w:val="none" w:sz="0" w:space="0" w:color="auto"/>
                    <w:left w:val="none" w:sz="0" w:space="0" w:color="auto"/>
                    <w:bottom w:val="none" w:sz="0" w:space="0" w:color="auto"/>
                    <w:right w:val="none" w:sz="0" w:space="0" w:color="auto"/>
                  </w:divBdr>
                  <w:divsChild>
                    <w:div w:id="825778685">
                      <w:marLeft w:val="0"/>
                      <w:marRight w:val="0"/>
                      <w:marTop w:val="0"/>
                      <w:marBottom w:val="0"/>
                      <w:divBdr>
                        <w:top w:val="none" w:sz="0" w:space="0" w:color="auto"/>
                        <w:left w:val="none" w:sz="0" w:space="0" w:color="auto"/>
                        <w:bottom w:val="none" w:sz="0" w:space="0" w:color="auto"/>
                        <w:right w:val="none" w:sz="0" w:space="0" w:color="auto"/>
                      </w:divBdr>
                    </w:div>
                  </w:divsChild>
                </w:div>
                <w:div w:id="1100025943">
                  <w:marLeft w:val="0"/>
                  <w:marRight w:val="0"/>
                  <w:marTop w:val="0"/>
                  <w:marBottom w:val="0"/>
                  <w:divBdr>
                    <w:top w:val="none" w:sz="0" w:space="0" w:color="auto"/>
                    <w:left w:val="none" w:sz="0" w:space="0" w:color="auto"/>
                    <w:bottom w:val="none" w:sz="0" w:space="0" w:color="auto"/>
                    <w:right w:val="none" w:sz="0" w:space="0" w:color="auto"/>
                  </w:divBdr>
                  <w:divsChild>
                    <w:div w:id="3814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216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2570ED9ED3C04A8BE0C39DF9B2FA42" ma:contentTypeVersion="12" ma:contentTypeDescription="Create a new document." ma:contentTypeScope="" ma:versionID="485892c0e101feae6287ebee16c5f344">
  <xsd:schema xmlns:xsd="http://www.w3.org/2001/XMLSchema" xmlns:xs="http://www.w3.org/2001/XMLSchema" xmlns:p="http://schemas.microsoft.com/office/2006/metadata/properties" xmlns:ns2="a6470a09-9151-4be1-b102-4cff34702b0b" xmlns:ns3="cd3514ee-efbe-4ced-a0af-444b2ac515ae" targetNamespace="http://schemas.microsoft.com/office/2006/metadata/properties" ma:root="true" ma:fieldsID="b56fb318ca60e5caff0a6fb1afdf2fb6" ns2:_="" ns3:_="">
    <xsd:import namespace="a6470a09-9151-4be1-b102-4cff34702b0b"/>
    <xsd:import namespace="cd3514ee-efbe-4ced-a0af-444b2ac515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470a09-9151-4be1-b102-4cff34702b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3514ee-efbe-4ced-a0af-444b2ac515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7941AA-C2B5-4917-8278-0C6F558C8647}">
  <ds:schemaRefs>
    <ds:schemaRef ds:uri="http://purl.org/dc/terms/"/>
    <ds:schemaRef ds:uri="http://purl.org/dc/dcmitype/"/>
    <ds:schemaRef ds:uri="http://www.w3.org/XML/1998/namespace"/>
    <ds:schemaRef ds:uri="cd3514ee-efbe-4ced-a0af-444b2ac515a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a6470a09-9151-4be1-b102-4cff34702b0b"/>
    <ds:schemaRef ds:uri="http://schemas.microsoft.com/office/2006/metadata/properties"/>
  </ds:schemaRefs>
</ds:datastoreItem>
</file>

<file path=customXml/itemProps2.xml><?xml version="1.0" encoding="utf-8"?>
<ds:datastoreItem xmlns:ds="http://schemas.openxmlformats.org/officeDocument/2006/customXml" ds:itemID="{3189CD13-88E7-4D42-B660-B8C318055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470a09-9151-4be1-b102-4cff34702b0b"/>
    <ds:schemaRef ds:uri="cd3514ee-efbe-4ced-a0af-444b2ac51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49E317-183C-4E9C-A347-756620F0374A}">
  <ds:schemaRefs>
    <ds:schemaRef ds:uri="http://schemas.openxmlformats.org/officeDocument/2006/bibliography"/>
  </ds:schemaRefs>
</ds:datastoreItem>
</file>

<file path=customXml/itemProps4.xml><?xml version="1.0" encoding="utf-8"?>
<ds:datastoreItem xmlns:ds="http://schemas.openxmlformats.org/officeDocument/2006/customXml" ds:itemID="{0FCB69E7-8961-4074-A050-6EA3E11857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730</Words>
  <Characters>4166</Characters>
  <Application>Microsoft Office Word</Application>
  <DocSecurity>0</DocSecurity>
  <Lines>34</Lines>
  <Paragraphs>9</Paragraphs>
  <ScaleCrop>false</ScaleCrop>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Michael</dc:creator>
  <cp:keywords/>
  <dc:description/>
  <cp:lastModifiedBy>Louise Venz</cp:lastModifiedBy>
  <cp:revision>2</cp:revision>
  <dcterms:created xsi:type="dcterms:W3CDTF">2021-04-08T00:59:00Z</dcterms:created>
  <dcterms:modified xsi:type="dcterms:W3CDTF">2021-04-08T00:59:00Z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0x0101009D2570ED9ED3C04A8BE0C39DF9B2FA42</vt:lpwstr>
  </property>
</Properties>
</file>